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03" w:rsidRDefault="009F0303" w:rsidP="009F0303">
      <w:pPr>
        <w:spacing w:line="560" w:lineRule="exact"/>
        <w:rPr>
          <w:rFonts w:ascii="黑体" w:eastAsia="黑体" w:hAnsi="黑体" w:hint="eastAsia"/>
          <w:bCs/>
          <w:color w:val="000000"/>
          <w:sz w:val="32"/>
          <w:szCs w:val="32"/>
        </w:rPr>
      </w:pPr>
      <w:r>
        <w:rPr>
          <w:rFonts w:ascii="黑体" w:eastAsia="黑体" w:hAnsi="黑体" w:hint="eastAsia"/>
          <w:bCs/>
          <w:color w:val="000000"/>
          <w:sz w:val="32"/>
          <w:szCs w:val="32"/>
        </w:rPr>
        <w:t>附件</w:t>
      </w:r>
    </w:p>
    <w:p w:rsidR="009F0303" w:rsidRPr="003657C9" w:rsidRDefault="009F0303" w:rsidP="009F0303">
      <w:pPr>
        <w:pStyle w:val="1"/>
        <w:spacing w:before="100" w:after="100" w:line="640" w:lineRule="exact"/>
        <w:jc w:val="center"/>
        <w:rPr>
          <w:rFonts w:ascii="方正小标宋简体" w:eastAsia="方正小标宋简体" w:hAnsi="方正小标宋简体" w:hint="eastAsia"/>
          <w:b w:val="0"/>
          <w:bCs w:val="0"/>
          <w:color w:val="000000"/>
        </w:rPr>
      </w:pPr>
      <w:r w:rsidRPr="003657C9">
        <w:rPr>
          <w:rFonts w:ascii="方正小标宋简体" w:eastAsia="方正小标宋简体" w:hAnsi="方正小标宋简体" w:hint="eastAsia"/>
          <w:b w:val="0"/>
          <w:bCs w:val="0"/>
          <w:color w:val="000000"/>
        </w:rPr>
        <w:t>年检</w:t>
      </w:r>
      <w:r>
        <w:rPr>
          <w:rFonts w:ascii="方正小标宋简体" w:eastAsia="方正小标宋简体" w:hAnsi="方正小标宋简体" w:hint="eastAsia"/>
          <w:b w:val="0"/>
          <w:bCs w:val="0"/>
          <w:color w:val="000000"/>
        </w:rPr>
        <w:t>结论确定</w:t>
      </w:r>
      <w:r w:rsidRPr="003657C9">
        <w:rPr>
          <w:rFonts w:ascii="方正小标宋简体" w:eastAsia="方正小标宋简体" w:hAnsi="方正小标宋简体" w:hint="eastAsia"/>
          <w:b w:val="0"/>
          <w:bCs w:val="0"/>
          <w:color w:val="000000"/>
        </w:rPr>
        <w:t>标准</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协会</w:t>
      </w:r>
      <w:r>
        <w:rPr>
          <w:rFonts w:ascii="仿宋_GB2312" w:eastAsia="仿宋_GB2312"/>
          <w:color w:val="000000"/>
          <w:sz w:val="32"/>
          <w:szCs w:val="32"/>
        </w:rPr>
        <w:t>根据有关规定</w:t>
      </w:r>
      <w:r>
        <w:rPr>
          <w:rFonts w:ascii="仿宋_GB2312" w:eastAsia="仿宋_GB2312" w:hint="eastAsia"/>
          <w:color w:val="000000"/>
          <w:sz w:val="32"/>
          <w:szCs w:val="32"/>
        </w:rPr>
        <w:t>，</w:t>
      </w:r>
      <w:r>
        <w:rPr>
          <w:rFonts w:ascii="仿宋_GB2312" w:eastAsia="仿宋_GB2312"/>
          <w:color w:val="000000"/>
          <w:sz w:val="32"/>
          <w:szCs w:val="32"/>
        </w:rPr>
        <w:t>对</w:t>
      </w:r>
      <w:r>
        <w:rPr>
          <w:rFonts w:ascii="仿宋_GB2312" w:eastAsia="仿宋_GB2312" w:hint="eastAsia"/>
          <w:color w:val="000000"/>
          <w:sz w:val="32"/>
          <w:szCs w:val="32"/>
        </w:rPr>
        <w:t>会员</w:t>
      </w:r>
      <w:r>
        <w:rPr>
          <w:rFonts w:ascii="仿宋_GB2312" w:eastAsia="仿宋_GB2312"/>
          <w:color w:val="000000"/>
          <w:sz w:val="32"/>
          <w:szCs w:val="32"/>
        </w:rPr>
        <w:t>报送的年检材料进行审核</w:t>
      </w:r>
      <w:r>
        <w:rPr>
          <w:rFonts w:ascii="仿宋_GB2312" w:eastAsia="仿宋_GB2312" w:hint="eastAsia"/>
          <w:color w:val="000000"/>
          <w:sz w:val="32"/>
          <w:szCs w:val="32"/>
        </w:rPr>
        <w:t>，</w:t>
      </w:r>
      <w:r w:rsidRPr="005E7715">
        <w:rPr>
          <w:rFonts w:ascii="仿宋_GB2312" w:eastAsia="仿宋_GB2312" w:hAnsi="黑体" w:hint="eastAsia"/>
          <w:bCs/>
          <w:color w:val="000000"/>
          <w:sz w:val="32"/>
          <w:szCs w:val="32"/>
        </w:rPr>
        <w:t>必要</w:t>
      </w:r>
      <w:r w:rsidRPr="005E7715">
        <w:rPr>
          <w:rFonts w:ascii="仿宋_GB2312" w:eastAsia="仿宋_GB2312" w:hAnsi="黑体"/>
          <w:bCs/>
          <w:color w:val="000000"/>
          <w:sz w:val="32"/>
          <w:szCs w:val="32"/>
        </w:rPr>
        <w:t>时</w:t>
      </w:r>
      <w:r>
        <w:rPr>
          <w:rFonts w:ascii="仿宋_GB2312" w:eastAsia="仿宋_GB2312" w:hAnsi="黑体" w:hint="eastAsia"/>
          <w:bCs/>
          <w:color w:val="000000"/>
          <w:sz w:val="32"/>
          <w:szCs w:val="32"/>
        </w:rPr>
        <w:t>可</w:t>
      </w:r>
      <w:r w:rsidRPr="005E7715">
        <w:rPr>
          <w:rFonts w:ascii="仿宋_GB2312" w:eastAsia="仿宋_GB2312" w:hAnsi="黑体"/>
          <w:bCs/>
          <w:color w:val="000000"/>
          <w:sz w:val="32"/>
          <w:szCs w:val="32"/>
        </w:rPr>
        <w:t>进行实地</w:t>
      </w:r>
      <w:r>
        <w:rPr>
          <w:rFonts w:ascii="仿宋_GB2312" w:eastAsia="仿宋_GB2312" w:hAnsi="黑体" w:hint="eastAsia"/>
          <w:bCs/>
          <w:color w:val="000000"/>
          <w:sz w:val="32"/>
          <w:szCs w:val="32"/>
        </w:rPr>
        <w:t>核</w:t>
      </w:r>
      <w:r w:rsidRPr="005E7715">
        <w:rPr>
          <w:rFonts w:ascii="仿宋_GB2312" w:eastAsia="仿宋_GB2312" w:hAnsi="黑体"/>
          <w:bCs/>
          <w:color w:val="000000"/>
          <w:sz w:val="32"/>
          <w:szCs w:val="32"/>
        </w:rPr>
        <w:t>查</w:t>
      </w:r>
      <w:r w:rsidRPr="005E7715">
        <w:rPr>
          <w:rFonts w:ascii="仿宋_GB2312" w:eastAsia="仿宋_GB2312" w:hAnsi="黑体" w:hint="eastAsia"/>
          <w:bCs/>
          <w:color w:val="000000"/>
          <w:sz w:val="32"/>
          <w:szCs w:val="32"/>
        </w:rPr>
        <w:t>。</w:t>
      </w:r>
    </w:p>
    <w:p w:rsidR="009F0303" w:rsidRPr="004320D9"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Ansi="黑体" w:hint="eastAsia"/>
          <w:bCs/>
          <w:color w:val="000000"/>
          <w:sz w:val="32"/>
          <w:szCs w:val="32"/>
        </w:rPr>
        <w:t>单位会员</w:t>
      </w:r>
      <w:r w:rsidRPr="005E7715">
        <w:rPr>
          <w:rFonts w:ascii="仿宋_GB2312" w:eastAsia="仿宋_GB2312" w:hAnsi="黑体"/>
          <w:bCs/>
          <w:color w:val="000000"/>
          <w:sz w:val="32"/>
          <w:szCs w:val="32"/>
        </w:rPr>
        <w:t>年检结论，分为</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合格</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基本</w:t>
      </w:r>
      <w:r w:rsidRPr="005E7715">
        <w:rPr>
          <w:rFonts w:ascii="仿宋_GB2312" w:eastAsia="仿宋_GB2312" w:hAnsi="黑体"/>
          <w:bCs/>
          <w:color w:val="000000"/>
          <w:sz w:val="32"/>
          <w:szCs w:val="32"/>
        </w:rPr>
        <w:t>合格</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和“不合格</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三种</w:t>
      </w:r>
      <w:r w:rsidRPr="005E7715">
        <w:rPr>
          <w:rFonts w:ascii="仿宋_GB2312" w:eastAsia="仿宋_GB2312" w:hAnsi="黑体"/>
          <w:bCs/>
          <w:color w:val="000000"/>
          <w:sz w:val="32"/>
          <w:szCs w:val="32"/>
        </w:rPr>
        <w:t>；</w:t>
      </w:r>
      <w:r>
        <w:rPr>
          <w:rFonts w:ascii="仿宋_GB2312" w:eastAsia="仿宋_GB2312" w:hAnsi="黑体" w:hint="eastAsia"/>
          <w:bCs/>
          <w:color w:val="000000"/>
          <w:sz w:val="32"/>
          <w:szCs w:val="32"/>
        </w:rPr>
        <w:t>个人会员</w:t>
      </w:r>
      <w:r w:rsidRPr="005E7715">
        <w:rPr>
          <w:rFonts w:ascii="仿宋_GB2312" w:eastAsia="仿宋_GB2312" w:hAnsi="黑体"/>
          <w:bCs/>
          <w:color w:val="000000"/>
          <w:sz w:val="32"/>
          <w:szCs w:val="32"/>
        </w:rPr>
        <w:t>年检结论，分为</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合格</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和“不合格</w:t>
      </w:r>
      <w:r w:rsidRPr="005E7715">
        <w:rPr>
          <w:rFonts w:ascii="仿宋_GB2312" w:eastAsia="仿宋_GB2312" w:hAnsi="黑体"/>
          <w:bCs/>
          <w:color w:val="000000"/>
          <w:sz w:val="32"/>
          <w:szCs w:val="32"/>
        </w:rPr>
        <w:t>”</w:t>
      </w:r>
      <w:r w:rsidRPr="005E7715">
        <w:rPr>
          <w:rFonts w:ascii="仿宋_GB2312" w:eastAsia="仿宋_GB2312" w:hAnsi="黑体" w:hint="eastAsia"/>
          <w:bCs/>
          <w:color w:val="000000"/>
          <w:sz w:val="32"/>
          <w:szCs w:val="32"/>
        </w:rPr>
        <w:t>两种</w:t>
      </w:r>
      <w:r w:rsidRPr="005E7715">
        <w:rPr>
          <w:rFonts w:ascii="仿宋_GB2312" w:eastAsia="仿宋_GB2312" w:hAnsi="黑体"/>
          <w:bCs/>
          <w:color w:val="000000"/>
          <w:sz w:val="32"/>
          <w:szCs w:val="32"/>
        </w:rPr>
        <w:t>。</w:t>
      </w:r>
    </w:p>
    <w:p w:rsidR="009F0303" w:rsidRPr="00D447EC" w:rsidRDefault="009F0303" w:rsidP="009F0303">
      <w:pPr>
        <w:spacing w:line="560" w:lineRule="exact"/>
        <w:ind w:firstLineChars="200" w:firstLine="640"/>
        <w:rPr>
          <w:rFonts w:ascii="黑体" w:eastAsia="黑体" w:hAnsi="黑体"/>
          <w:bCs/>
          <w:color w:val="000000"/>
          <w:sz w:val="32"/>
          <w:szCs w:val="32"/>
        </w:rPr>
      </w:pPr>
      <w:r w:rsidRPr="0097776F">
        <w:rPr>
          <w:rFonts w:ascii="仿宋_GB2312" w:eastAsia="仿宋_GB2312" w:hAnsi="黑体" w:hint="eastAsia"/>
          <w:bCs/>
          <w:color w:val="000000"/>
          <w:sz w:val="32"/>
          <w:szCs w:val="32"/>
        </w:rPr>
        <w:t>（一）</w:t>
      </w:r>
      <w:r>
        <w:rPr>
          <w:rFonts w:ascii="仿宋_GB2312" w:eastAsia="仿宋_GB2312" w:hAnsi="黑体" w:hint="eastAsia"/>
          <w:bCs/>
          <w:color w:val="000000"/>
          <w:sz w:val="32"/>
          <w:szCs w:val="32"/>
        </w:rPr>
        <w:t>单位会员和个人会员</w:t>
      </w:r>
      <w:r w:rsidRPr="005E7715">
        <w:rPr>
          <w:rFonts w:ascii="仿宋_GB2312" w:eastAsia="仿宋_GB2312" w:hAnsi="黑体" w:hint="eastAsia"/>
          <w:bCs/>
          <w:color w:val="000000"/>
          <w:sz w:val="32"/>
          <w:szCs w:val="32"/>
        </w:rPr>
        <w:t>在</w:t>
      </w:r>
      <w:r w:rsidRPr="005E7715">
        <w:rPr>
          <w:rFonts w:ascii="仿宋_GB2312" w:eastAsia="仿宋_GB2312" w:hAnsi="黑体"/>
          <w:bCs/>
          <w:color w:val="000000"/>
          <w:sz w:val="32"/>
          <w:szCs w:val="32"/>
        </w:rPr>
        <w:t>上年度</w:t>
      </w:r>
      <w:r w:rsidRPr="005E7715">
        <w:rPr>
          <w:rFonts w:ascii="仿宋_GB2312" w:eastAsia="仿宋_GB2312" w:hAnsi="黑体" w:hint="eastAsia"/>
          <w:bCs/>
          <w:color w:val="000000"/>
          <w:sz w:val="32"/>
          <w:szCs w:val="32"/>
        </w:rPr>
        <w:t>遵守</w:t>
      </w:r>
      <w:r w:rsidRPr="005E7715">
        <w:rPr>
          <w:rFonts w:ascii="仿宋_GB2312" w:eastAsia="仿宋_GB2312" w:hAnsi="黑体"/>
          <w:bCs/>
          <w:color w:val="000000"/>
          <w:sz w:val="32"/>
          <w:szCs w:val="32"/>
        </w:rPr>
        <w:t>法律法规和国家政策规定情况良好，能够严格按照</w:t>
      </w:r>
      <w:r>
        <w:rPr>
          <w:rFonts w:ascii="仿宋_GB2312" w:eastAsia="仿宋_GB2312" w:hAnsi="黑体" w:hint="eastAsia"/>
          <w:bCs/>
          <w:color w:val="000000"/>
          <w:sz w:val="32"/>
          <w:szCs w:val="32"/>
        </w:rPr>
        <w:t>协会</w:t>
      </w:r>
      <w:r w:rsidRPr="005E7715">
        <w:rPr>
          <w:rFonts w:ascii="仿宋_GB2312" w:eastAsia="仿宋_GB2312" w:hAnsi="黑体"/>
          <w:bCs/>
          <w:color w:val="000000"/>
          <w:sz w:val="32"/>
          <w:szCs w:val="32"/>
        </w:rPr>
        <w:t>章程</w:t>
      </w:r>
      <w:r>
        <w:rPr>
          <w:rFonts w:ascii="仿宋_GB2312" w:eastAsia="仿宋_GB2312" w:hAnsi="黑体" w:hint="eastAsia"/>
          <w:bCs/>
          <w:color w:val="000000"/>
          <w:sz w:val="32"/>
          <w:szCs w:val="32"/>
        </w:rPr>
        <w:t>、矿业权评估准则及</w:t>
      </w:r>
      <w:r>
        <w:rPr>
          <w:rFonts w:ascii="仿宋_GB2312" w:eastAsia="仿宋_GB2312" w:hAnsi="黑体"/>
          <w:bCs/>
          <w:color w:val="000000"/>
          <w:sz w:val="32"/>
          <w:szCs w:val="32"/>
        </w:rPr>
        <w:t>有关</w:t>
      </w:r>
      <w:r w:rsidRPr="005E7715">
        <w:rPr>
          <w:rFonts w:ascii="仿宋_GB2312" w:eastAsia="仿宋_GB2312" w:hAnsi="黑体"/>
          <w:bCs/>
          <w:color w:val="000000"/>
          <w:sz w:val="32"/>
          <w:szCs w:val="32"/>
        </w:rPr>
        <w:t>规定开展</w:t>
      </w:r>
      <w:r w:rsidRPr="005E7715">
        <w:rPr>
          <w:rFonts w:ascii="仿宋_GB2312" w:eastAsia="仿宋_GB2312" w:hAnsi="黑体" w:hint="eastAsia"/>
          <w:bCs/>
          <w:color w:val="000000"/>
          <w:sz w:val="32"/>
          <w:szCs w:val="32"/>
        </w:rPr>
        <w:t>业务</w:t>
      </w:r>
      <w:r w:rsidRPr="005E7715">
        <w:rPr>
          <w:rFonts w:ascii="仿宋_GB2312" w:eastAsia="仿宋_GB2312" w:hAnsi="黑体"/>
          <w:bCs/>
          <w:color w:val="000000"/>
          <w:sz w:val="32"/>
          <w:szCs w:val="32"/>
        </w:rPr>
        <w:t>活动</w:t>
      </w:r>
      <w:r w:rsidRPr="005E7715">
        <w:rPr>
          <w:rFonts w:ascii="仿宋_GB2312" w:eastAsia="仿宋_GB2312" w:hAnsi="黑体" w:hint="eastAsia"/>
          <w:bCs/>
          <w:color w:val="000000"/>
          <w:sz w:val="32"/>
          <w:szCs w:val="32"/>
        </w:rPr>
        <w:t>的，年检</w:t>
      </w:r>
      <w:r w:rsidRPr="005E7715">
        <w:rPr>
          <w:rFonts w:ascii="仿宋_GB2312" w:eastAsia="仿宋_GB2312" w:hAnsi="黑体"/>
          <w:bCs/>
          <w:color w:val="000000"/>
          <w:sz w:val="32"/>
          <w:szCs w:val="32"/>
        </w:rPr>
        <w:t>结论为合格。</w:t>
      </w:r>
    </w:p>
    <w:p w:rsidR="009F0303" w:rsidRPr="00110B60" w:rsidRDefault="009F0303" w:rsidP="009F0303">
      <w:pPr>
        <w:spacing w:line="560" w:lineRule="exact"/>
        <w:ind w:firstLineChars="200" w:firstLine="640"/>
        <w:rPr>
          <w:rFonts w:ascii="黑体" w:eastAsia="黑体" w:hAnsi="黑体"/>
          <w:bCs/>
          <w:color w:val="000000"/>
          <w:sz w:val="32"/>
          <w:szCs w:val="32"/>
        </w:rPr>
      </w:pPr>
      <w:r w:rsidRPr="00476C4A">
        <w:rPr>
          <w:rFonts w:ascii="仿宋_GB2312" w:eastAsia="仿宋_GB2312" w:hAnsi="黑体" w:hint="eastAsia"/>
          <w:bCs/>
          <w:color w:val="000000"/>
          <w:sz w:val="32"/>
          <w:szCs w:val="32"/>
        </w:rPr>
        <w:t>（二）</w:t>
      </w:r>
      <w:r>
        <w:rPr>
          <w:rFonts w:ascii="仿宋_GB2312" w:eastAsia="仿宋_GB2312" w:hAnsi="黑体" w:hint="eastAsia"/>
          <w:bCs/>
          <w:color w:val="000000"/>
          <w:sz w:val="32"/>
          <w:szCs w:val="32"/>
        </w:rPr>
        <w:t>单位会员</w:t>
      </w:r>
      <w:r w:rsidRPr="005E7715">
        <w:rPr>
          <w:rFonts w:ascii="仿宋_GB2312" w:eastAsia="仿宋_GB2312" w:hAnsi="黑体" w:hint="eastAsia"/>
          <w:bCs/>
          <w:color w:val="000000"/>
          <w:sz w:val="32"/>
          <w:szCs w:val="32"/>
        </w:rPr>
        <w:t>有</w:t>
      </w:r>
      <w:r w:rsidRPr="005E7715">
        <w:rPr>
          <w:rFonts w:ascii="仿宋_GB2312" w:eastAsia="仿宋_GB2312" w:hAnsi="黑体"/>
          <w:bCs/>
          <w:color w:val="000000"/>
          <w:sz w:val="32"/>
          <w:szCs w:val="32"/>
        </w:rPr>
        <w:t>下列</w:t>
      </w:r>
      <w:r w:rsidRPr="005E7715">
        <w:rPr>
          <w:rFonts w:ascii="仿宋_GB2312" w:eastAsia="仿宋_GB2312" w:hAnsi="黑体" w:hint="eastAsia"/>
          <w:bCs/>
          <w:color w:val="000000"/>
          <w:sz w:val="32"/>
          <w:szCs w:val="32"/>
        </w:rPr>
        <w:t>情形</w:t>
      </w:r>
      <w:r w:rsidRPr="005E7715">
        <w:rPr>
          <w:rFonts w:ascii="仿宋_GB2312" w:eastAsia="仿宋_GB2312" w:hAnsi="黑体"/>
          <w:bCs/>
          <w:color w:val="000000"/>
          <w:sz w:val="32"/>
          <w:szCs w:val="32"/>
        </w:rPr>
        <w:t>，情节轻微，社会影响不大的，年检结论可确定为基本合格：</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1.未</w:t>
      </w:r>
      <w:r>
        <w:rPr>
          <w:rFonts w:ascii="仿宋_GB2312" w:eastAsia="仿宋_GB2312"/>
          <w:color w:val="000000"/>
          <w:sz w:val="32"/>
          <w:szCs w:val="32"/>
        </w:rPr>
        <w:t>按规定</w:t>
      </w:r>
      <w:r>
        <w:rPr>
          <w:rFonts w:ascii="仿宋_GB2312" w:eastAsia="仿宋_GB2312" w:hint="eastAsia"/>
          <w:color w:val="000000"/>
          <w:sz w:val="32"/>
          <w:szCs w:val="32"/>
        </w:rPr>
        <w:t>报送</w:t>
      </w:r>
      <w:r>
        <w:rPr>
          <w:rFonts w:ascii="仿宋_GB2312" w:eastAsia="仿宋_GB2312"/>
          <w:color w:val="000000"/>
          <w:sz w:val="32"/>
          <w:szCs w:val="32"/>
        </w:rPr>
        <w:t>年检材料的；</w:t>
      </w:r>
    </w:p>
    <w:p w:rsidR="009F0303" w:rsidRDefault="009F0303" w:rsidP="009F030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2.在上一年度未开展</w:t>
      </w:r>
      <w:r>
        <w:rPr>
          <w:rFonts w:ascii="仿宋_GB2312" w:eastAsia="仿宋_GB2312"/>
          <w:color w:val="000000"/>
          <w:sz w:val="32"/>
          <w:szCs w:val="32"/>
        </w:rPr>
        <w:t>业务活动</w:t>
      </w:r>
      <w:r>
        <w:rPr>
          <w:rFonts w:ascii="仿宋_GB2312" w:eastAsia="仿宋_GB2312" w:hint="eastAsia"/>
          <w:color w:val="000000"/>
          <w:sz w:val="32"/>
          <w:szCs w:val="32"/>
        </w:rPr>
        <w:t>的</w:t>
      </w:r>
      <w:r>
        <w:rPr>
          <w:rFonts w:ascii="仿宋_GB2312" w:eastAsia="仿宋_GB2312"/>
          <w:color w:val="000000"/>
          <w:sz w:val="32"/>
          <w:szCs w:val="32"/>
        </w:rPr>
        <w:t>；</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3.未</w:t>
      </w:r>
      <w:r>
        <w:rPr>
          <w:rFonts w:ascii="仿宋_GB2312" w:eastAsia="仿宋_GB2312"/>
          <w:color w:val="000000"/>
          <w:sz w:val="32"/>
          <w:szCs w:val="32"/>
        </w:rPr>
        <w:t>按规定</w:t>
      </w:r>
      <w:r>
        <w:rPr>
          <w:rFonts w:ascii="仿宋_GB2312" w:eastAsia="仿宋_GB2312" w:hint="eastAsia"/>
          <w:color w:val="000000"/>
          <w:sz w:val="32"/>
          <w:szCs w:val="32"/>
        </w:rPr>
        <w:t>进行</w:t>
      </w:r>
      <w:r w:rsidRPr="00123856">
        <w:rPr>
          <w:rFonts w:ascii="仿宋_GB2312" w:eastAsia="仿宋_GB2312" w:hint="eastAsia"/>
          <w:color w:val="000000"/>
          <w:sz w:val="32"/>
          <w:szCs w:val="32"/>
        </w:rPr>
        <w:t>矿业权评估报告统一编码</w:t>
      </w:r>
      <w:r>
        <w:rPr>
          <w:rFonts w:ascii="仿宋_GB2312" w:eastAsia="仿宋_GB2312" w:hint="eastAsia"/>
          <w:color w:val="000000"/>
          <w:sz w:val="32"/>
          <w:szCs w:val="32"/>
        </w:rPr>
        <w:t>的；</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4.在</w:t>
      </w:r>
      <w:r>
        <w:rPr>
          <w:rFonts w:ascii="仿宋_GB2312" w:eastAsia="仿宋_GB2312"/>
          <w:color w:val="000000"/>
          <w:sz w:val="32"/>
          <w:szCs w:val="32"/>
        </w:rPr>
        <w:t>上一年度</w:t>
      </w:r>
      <w:r>
        <w:rPr>
          <w:rFonts w:ascii="仿宋_GB2312" w:eastAsia="仿宋_GB2312" w:hint="eastAsia"/>
          <w:color w:val="000000"/>
          <w:sz w:val="32"/>
          <w:szCs w:val="32"/>
        </w:rPr>
        <w:t>受到有关</w:t>
      </w:r>
      <w:r>
        <w:rPr>
          <w:rFonts w:ascii="仿宋_GB2312" w:eastAsia="仿宋_GB2312"/>
          <w:color w:val="000000"/>
          <w:sz w:val="32"/>
          <w:szCs w:val="32"/>
        </w:rPr>
        <w:t>部门通报批评的</w:t>
      </w:r>
      <w:r>
        <w:rPr>
          <w:rFonts w:ascii="仿宋_GB2312" w:eastAsia="仿宋_GB2312" w:hint="eastAsia"/>
          <w:color w:val="000000"/>
          <w:sz w:val="32"/>
          <w:szCs w:val="32"/>
        </w:rPr>
        <w:t>；</w:t>
      </w:r>
    </w:p>
    <w:p w:rsidR="009F0303" w:rsidRPr="00E82908" w:rsidRDefault="009F0303" w:rsidP="009F0303">
      <w:pPr>
        <w:spacing w:line="560" w:lineRule="exact"/>
        <w:ind w:firstLineChars="200" w:firstLine="640"/>
        <w:rPr>
          <w:rFonts w:ascii="仿宋_GB2312" w:eastAsia="仿宋_GB2312" w:hint="eastAsia"/>
          <w:color w:val="000000"/>
          <w:sz w:val="32"/>
          <w:szCs w:val="32"/>
        </w:rPr>
      </w:pPr>
      <w:r w:rsidRPr="00E82908">
        <w:rPr>
          <w:rFonts w:ascii="仿宋_GB2312" w:eastAsia="仿宋_GB2312" w:hint="eastAsia"/>
          <w:color w:val="000000"/>
          <w:sz w:val="32"/>
          <w:szCs w:val="32"/>
        </w:rPr>
        <w:t>5.未签署矿业权评估报告的矿业权评估师人数超过机构登记矿业权评估师人数1/3的；</w:t>
      </w:r>
    </w:p>
    <w:p w:rsidR="009F0303" w:rsidRPr="00E82908" w:rsidRDefault="009F0303" w:rsidP="009F0303">
      <w:pPr>
        <w:spacing w:line="560" w:lineRule="exact"/>
        <w:ind w:firstLineChars="200" w:firstLine="640"/>
        <w:rPr>
          <w:rFonts w:ascii="仿宋_GB2312" w:eastAsia="仿宋_GB2312" w:hint="eastAsia"/>
          <w:color w:val="000000"/>
          <w:sz w:val="32"/>
          <w:szCs w:val="32"/>
        </w:rPr>
      </w:pPr>
      <w:r w:rsidRPr="00E82908">
        <w:rPr>
          <w:rFonts w:ascii="仿宋_GB2312" w:eastAsia="仿宋_GB2312" w:hint="eastAsia"/>
          <w:color w:val="000000"/>
          <w:sz w:val="32"/>
          <w:szCs w:val="32"/>
        </w:rPr>
        <w:t>6.未及时足额缴纳会费的；</w:t>
      </w:r>
    </w:p>
    <w:p w:rsidR="009F0303" w:rsidRPr="00153A66"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7.不遵守法律</w:t>
      </w:r>
      <w:r>
        <w:rPr>
          <w:rFonts w:ascii="仿宋_GB2312" w:eastAsia="仿宋_GB2312"/>
          <w:color w:val="000000"/>
          <w:sz w:val="32"/>
          <w:szCs w:val="32"/>
        </w:rPr>
        <w:t>法规或</w:t>
      </w:r>
      <w:r>
        <w:rPr>
          <w:rFonts w:ascii="仿宋_GB2312" w:eastAsia="仿宋_GB2312" w:hint="eastAsia"/>
          <w:color w:val="000000"/>
          <w:sz w:val="32"/>
          <w:szCs w:val="32"/>
        </w:rPr>
        <w:t>违反</w:t>
      </w:r>
      <w:r>
        <w:rPr>
          <w:rFonts w:ascii="仿宋_GB2312" w:eastAsia="仿宋_GB2312"/>
          <w:color w:val="000000"/>
          <w:sz w:val="32"/>
          <w:szCs w:val="32"/>
        </w:rPr>
        <w:t>协会有关</w:t>
      </w:r>
      <w:r>
        <w:rPr>
          <w:rFonts w:ascii="仿宋_GB2312" w:eastAsia="仿宋_GB2312" w:hint="eastAsia"/>
          <w:color w:val="000000"/>
          <w:sz w:val="32"/>
          <w:szCs w:val="32"/>
        </w:rPr>
        <w:t>规定</w:t>
      </w:r>
      <w:r>
        <w:rPr>
          <w:rFonts w:ascii="仿宋_GB2312" w:eastAsia="仿宋_GB2312"/>
          <w:color w:val="000000"/>
          <w:sz w:val="32"/>
          <w:szCs w:val="32"/>
        </w:rPr>
        <w:t>的</w:t>
      </w:r>
      <w:r>
        <w:rPr>
          <w:rFonts w:ascii="仿宋_GB2312" w:eastAsia="仿宋_GB2312" w:hint="eastAsia"/>
          <w:color w:val="000000"/>
          <w:sz w:val="32"/>
          <w:szCs w:val="32"/>
        </w:rPr>
        <w:t>。</w:t>
      </w:r>
    </w:p>
    <w:p w:rsidR="009F0303" w:rsidRPr="00110B60" w:rsidRDefault="009F0303" w:rsidP="009F0303">
      <w:pPr>
        <w:spacing w:line="560" w:lineRule="exact"/>
        <w:ind w:firstLineChars="200" w:firstLine="640"/>
        <w:rPr>
          <w:rFonts w:ascii="黑体" w:eastAsia="黑体" w:hAnsi="黑体" w:hint="eastAsia"/>
          <w:bCs/>
          <w:color w:val="000000"/>
          <w:sz w:val="32"/>
          <w:szCs w:val="32"/>
        </w:rPr>
      </w:pPr>
      <w:r w:rsidRPr="00C8312D">
        <w:rPr>
          <w:rFonts w:ascii="仿宋_GB2312" w:eastAsia="仿宋_GB2312" w:hAnsi="黑体" w:hint="eastAsia"/>
          <w:bCs/>
          <w:color w:val="000000"/>
          <w:sz w:val="32"/>
          <w:szCs w:val="32"/>
        </w:rPr>
        <w:t>（三）</w:t>
      </w:r>
      <w:r>
        <w:rPr>
          <w:rFonts w:ascii="仿宋_GB2312" w:eastAsia="仿宋_GB2312" w:hAnsi="黑体" w:hint="eastAsia"/>
          <w:bCs/>
          <w:color w:val="000000"/>
          <w:sz w:val="32"/>
          <w:szCs w:val="32"/>
        </w:rPr>
        <w:t>单位会员</w:t>
      </w:r>
      <w:r w:rsidRPr="005E7715">
        <w:rPr>
          <w:rFonts w:ascii="仿宋_GB2312" w:eastAsia="仿宋_GB2312" w:hAnsi="黑体" w:hint="eastAsia"/>
          <w:bCs/>
          <w:color w:val="000000"/>
          <w:sz w:val="32"/>
          <w:szCs w:val="32"/>
        </w:rPr>
        <w:t>有</w:t>
      </w:r>
      <w:r>
        <w:rPr>
          <w:rFonts w:ascii="仿宋_GB2312" w:eastAsia="仿宋_GB2312" w:hAnsi="黑体" w:hint="eastAsia"/>
          <w:bCs/>
          <w:color w:val="000000"/>
          <w:sz w:val="32"/>
          <w:szCs w:val="32"/>
        </w:rPr>
        <w:t>前述</w:t>
      </w:r>
      <w:r w:rsidRPr="005E7715">
        <w:rPr>
          <w:rFonts w:ascii="仿宋_GB2312" w:eastAsia="仿宋_GB2312" w:hAnsi="黑体"/>
          <w:bCs/>
          <w:color w:val="000000"/>
          <w:sz w:val="32"/>
          <w:szCs w:val="32"/>
        </w:rPr>
        <w:t>之情形，情节严重，影响恶劣的，年检结论可确定为不</w:t>
      </w:r>
      <w:r w:rsidRPr="005E7715">
        <w:rPr>
          <w:rFonts w:ascii="仿宋_GB2312" w:eastAsia="仿宋_GB2312" w:hAnsi="黑体" w:hint="eastAsia"/>
          <w:bCs/>
          <w:color w:val="000000"/>
          <w:sz w:val="32"/>
          <w:szCs w:val="32"/>
        </w:rPr>
        <w:t>合格</w:t>
      </w:r>
      <w:r w:rsidRPr="005E7715">
        <w:rPr>
          <w:rFonts w:ascii="仿宋_GB2312" w:eastAsia="仿宋_GB2312" w:hAnsi="黑体"/>
          <w:bCs/>
          <w:color w:val="000000"/>
          <w:sz w:val="32"/>
          <w:szCs w:val="32"/>
        </w:rPr>
        <w:t>。</w:t>
      </w:r>
      <w:r>
        <w:rPr>
          <w:rFonts w:ascii="仿宋_GB2312" w:eastAsia="仿宋_GB2312" w:hAnsi="黑体" w:hint="eastAsia"/>
          <w:bCs/>
          <w:color w:val="000000"/>
          <w:sz w:val="32"/>
          <w:szCs w:val="32"/>
        </w:rPr>
        <w:t>单位会员</w:t>
      </w:r>
      <w:r w:rsidRPr="005E7715">
        <w:rPr>
          <w:rFonts w:ascii="仿宋_GB2312" w:eastAsia="仿宋_GB2312" w:hAnsi="黑体" w:hint="eastAsia"/>
          <w:bCs/>
          <w:color w:val="000000"/>
          <w:sz w:val="32"/>
          <w:szCs w:val="32"/>
        </w:rPr>
        <w:t>有下列情形的，年检结论</w:t>
      </w:r>
      <w:r w:rsidRPr="005E7715">
        <w:rPr>
          <w:rFonts w:ascii="仿宋_GB2312" w:eastAsia="仿宋_GB2312" w:hAnsi="黑体"/>
          <w:bCs/>
          <w:color w:val="000000"/>
          <w:sz w:val="32"/>
          <w:szCs w:val="32"/>
        </w:rPr>
        <w:t>确定为不合格</w:t>
      </w:r>
      <w:r w:rsidRPr="005E7715">
        <w:rPr>
          <w:rFonts w:ascii="仿宋_GB2312" w:eastAsia="仿宋_GB2312" w:hAnsi="黑体" w:hint="eastAsia"/>
          <w:bCs/>
          <w:color w:val="000000"/>
          <w:sz w:val="32"/>
          <w:szCs w:val="32"/>
        </w:rPr>
        <w:t>：</w:t>
      </w:r>
      <w:r w:rsidRPr="00110B60">
        <w:rPr>
          <w:rFonts w:ascii="黑体" w:eastAsia="黑体" w:hAnsi="黑体" w:hint="eastAsia"/>
          <w:bCs/>
          <w:color w:val="000000"/>
          <w:sz w:val="32"/>
          <w:szCs w:val="32"/>
        </w:rPr>
        <w:t xml:space="preserve"> </w:t>
      </w:r>
    </w:p>
    <w:p w:rsidR="009F0303" w:rsidRPr="007C4BB1"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1.年检材料隐瞒</w:t>
      </w:r>
      <w:r>
        <w:rPr>
          <w:rFonts w:ascii="仿宋_GB2312" w:eastAsia="仿宋_GB2312"/>
          <w:color w:val="000000"/>
          <w:sz w:val="32"/>
          <w:szCs w:val="32"/>
        </w:rPr>
        <w:t>真实情况，弄虚作假的</w:t>
      </w:r>
      <w:r>
        <w:rPr>
          <w:rFonts w:ascii="仿宋_GB2312" w:eastAsia="仿宋_GB2312" w:hint="eastAsia"/>
          <w:color w:val="000000"/>
          <w:sz w:val="32"/>
          <w:szCs w:val="32"/>
        </w:rPr>
        <w:t>；</w:t>
      </w:r>
      <w:r w:rsidRPr="007C4BB1">
        <w:rPr>
          <w:rFonts w:ascii="仿宋_GB2312" w:eastAsia="仿宋_GB2312" w:hint="eastAsia"/>
          <w:color w:val="000000"/>
          <w:sz w:val="32"/>
          <w:szCs w:val="32"/>
        </w:rPr>
        <w:t xml:space="preserve"> </w:t>
      </w:r>
    </w:p>
    <w:p w:rsidR="009F0303" w:rsidRPr="007C4BB1"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2.</w:t>
      </w:r>
      <w:r w:rsidRPr="007C4BB1">
        <w:rPr>
          <w:rFonts w:ascii="仿宋_GB2312" w:eastAsia="仿宋_GB2312" w:hint="eastAsia"/>
          <w:color w:val="000000"/>
          <w:sz w:val="32"/>
          <w:szCs w:val="32"/>
        </w:rPr>
        <w:t>未</w:t>
      </w:r>
      <w:r>
        <w:rPr>
          <w:rFonts w:ascii="仿宋_GB2312" w:eastAsia="仿宋_GB2312" w:hint="eastAsia"/>
          <w:color w:val="000000"/>
          <w:sz w:val="32"/>
          <w:szCs w:val="32"/>
        </w:rPr>
        <w:t>办理入会以及未履行会员义务的；</w:t>
      </w:r>
      <w:r w:rsidRPr="007C4BB1">
        <w:rPr>
          <w:rFonts w:ascii="仿宋_GB2312" w:eastAsia="仿宋_GB2312" w:hint="eastAsia"/>
          <w:color w:val="000000"/>
          <w:sz w:val="32"/>
          <w:szCs w:val="32"/>
        </w:rPr>
        <w:t xml:space="preserve"> </w:t>
      </w:r>
    </w:p>
    <w:p w:rsidR="009F0303" w:rsidRPr="007C4BB1"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3.不</w:t>
      </w:r>
      <w:r w:rsidRPr="006B791D">
        <w:rPr>
          <w:rFonts w:ascii="仿宋_GB2312" w:eastAsia="仿宋_GB2312"/>
          <w:color w:val="000000"/>
          <w:sz w:val="32"/>
          <w:szCs w:val="32"/>
        </w:rPr>
        <w:t>符合矿业权评估专业技术人员继续教育相关规定</w:t>
      </w:r>
      <w:r>
        <w:rPr>
          <w:rFonts w:ascii="仿宋_GB2312" w:eastAsia="仿宋_GB2312" w:hint="eastAsia"/>
          <w:color w:val="000000"/>
          <w:sz w:val="32"/>
          <w:szCs w:val="32"/>
        </w:rPr>
        <w:t>的；</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sidRPr="007C4BB1">
        <w:rPr>
          <w:rFonts w:ascii="仿宋_GB2312" w:eastAsia="仿宋_GB2312" w:hint="eastAsia"/>
          <w:color w:val="000000"/>
          <w:sz w:val="32"/>
          <w:szCs w:val="32"/>
        </w:rPr>
        <w:t>未按规定参加上年度年检的</w:t>
      </w:r>
      <w:r>
        <w:rPr>
          <w:rFonts w:ascii="仿宋_GB2312" w:eastAsia="仿宋_GB2312" w:hint="eastAsia"/>
          <w:color w:val="000000"/>
          <w:sz w:val="32"/>
          <w:szCs w:val="32"/>
        </w:rPr>
        <w:t>；</w:t>
      </w:r>
      <w:r w:rsidRPr="007C4BB1">
        <w:rPr>
          <w:rFonts w:ascii="仿宋_GB2312" w:eastAsia="仿宋_GB2312" w:hint="eastAsia"/>
          <w:color w:val="000000"/>
          <w:sz w:val="32"/>
          <w:szCs w:val="32"/>
        </w:rPr>
        <w:t xml:space="preserve"> </w:t>
      </w:r>
    </w:p>
    <w:p w:rsidR="009F0303" w:rsidRPr="00110B60" w:rsidRDefault="009F0303" w:rsidP="009F030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5.其中个人会员总数</w:t>
      </w:r>
      <w:r w:rsidRPr="00110B60">
        <w:rPr>
          <w:rFonts w:ascii="仿宋_GB2312" w:eastAsia="仿宋_GB2312" w:hint="eastAsia"/>
          <w:color w:val="000000"/>
          <w:sz w:val="32"/>
          <w:szCs w:val="32"/>
        </w:rPr>
        <w:t>1/3年检</w:t>
      </w:r>
      <w:r>
        <w:rPr>
          <w:rFonts w:ascii="仿宋_GB2312" w:eastAsia="仿宋_GB2312" w:hint="eastAsia"/>
          <w:color w:val="000000"/>
          <w:sz w:val="32"/>
          <w:szCs w:val="32"/>
        </w:rPr>
        <w:t>结论</w:t>
      </w:r>
      <w:r>
        <w:rPr>
          <w:rFonts w:ascii="仿宋_GB2312" w:eastAsia="仿宋_GB2312"/>
          <w:color w:val="000000"/>
          <w:sz w:val="32"/>
          <w:szCs w:val="32"/>
        </w:rPr>
        <w:t>为</w:t>
      </w:r>
      <w:r w:rsidRPr="00110B60">
        <w:rPr>
          <w:rFonts w:ascii="仿宋_GB2312" w:eastAsia="仿宋_GB2312"/>
          <w:color w:val="000000"/>
          <w:sz w:val="32"/>
          <w:szCs w:val="32"/>
        </w:rPr>
        <w:t>不合格</w:t>
      </w:r>
      <w:r>
        <w:rPr>
          <w:rFonts w:ascii="仿宋_GB2312" w:eastAsia="仿宋_GB2312" w:hint="eastAsia"/>
          <w:color w:val="000000"/>
          <w:sz w:val="32"/>
          <w:szCs w:val="32"/>
        </w:rPr>
        <w:t>的</w:t>
      </w:r>
      <w:r w:rsidRPr="00110B60">
        <w:rPr>
          <w:rFonts w:ascii="仿宋_GB2312" w:eastAsia="仿宋_GB2312" w:hint="eastAsia"/>
          <w:color w:val="000000"/>
          <w:sz w:val="32"/>
          <w:szCs w:val="32"/>
        </w:rPr>
        <w:t>；</w:t>
      </w:r>
      <w:r w:rsidRPr="00110B60">
        <w:rPr>
          <w:rFonts w:ascii="仿宋_GB2312" w:eastAsia="仿宋_GB2312"/>
          <w:color w:val="000000"/>
          <w:sz w:val="32"/>
          <w:szCs w:val="32"/>
        </w:rPr>
        <w:t xml:space="preserve"> </w:t>
      </w:r>
    </w:p>
    <w:p w:rsidR="009F0303" w:rsidRPr="00E82908" w:rsidRDefault="009F0303" w:rsidP="009F0303">
      <w:pPr>
        <w:spacing w:line="560" w:lineRule="exact"/>
        <w:ind w:firstLineChars="200" w:firstLine="640"/>
        <w:rPr>
          <w:rFonts w:ascii="仿宋_GB2312" w:eastAsia="仿宋_GB2312" w:hint="eastAsia"/>
          <w:color w:val="000000"/>
          <w:sz w:val="32"/>
          <w:szCs w:val="32"/>
        </w:rPr>
      </w:pPr>
      <w:r w:rsidRPr="00E82908">
        <w:rPr>
          <w:rFonts w:ascii="仿宋_GB2312" w:eastAsia="仿宋_GB2312" w:hint="eastAsia"/>
          <w:color w:val="000000"/>
          <w:sz w:val="32"/>
          <w:szCs w:val="32"/>
        </w:rPr>
        <w:t>6.存在“涉黑涉恶”、扰乱市场秩序和不正当竞争行为的；</w:t>
      </w:r>
    </w:p>
    <w:p w:rsidR="009F0303" w:rsidRPr="00110B60" w:rsidRDefault="009F0303" w:rsidP="009F030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110B60">
        <w:rPr>
          <w:rFonts w:ascii="仿宋_GB2312" w:eastAsia="仿宋_GB2312" w:hint="eastAsia"/>
          <w:color w:val="000000"/>
          <w:sz w:val="32"/>
          <w:szCs w:val="32"/>
        </w:rPr>
        <w:t>内部</w:t>
      </w:r>
      <w:r w:rsidRPr="00110B60">
        <w:rPr>
          <w:rFonts w:ascii="仿宋_GB2312" w:eastAsia="仿宋_GB2312"/>
          <w:color w:val="000000"/>
          <w:sz w:val="32"/>
          <w:szCs w:val="32"/>
        </w:rPr>
        <w:t>管理</w:t>
      </w:r>
      <w:r w:rsidRPr="00110B60">
        <w:rPr>
          <w:rFonts w:ascii="仿宋_GB2312" w:eastAsia="仿宋_GB2312" w:hint="eastAsia"/>
          <w:color w:val="000000"/>
          <w:sz w:val="32"/>
          <w:szCs w:val="32"/>
        </w:rPr>
        <w:t>混乱，</w:t>
      </w:r>
      <w:r w:rsidRPr="00110B60">
        <w:rPr>
          <w:rFonts w:ascii="仿宋_GB2312" w:eastAsia="仿宋_GB2312"/>
          <w:color w:val="000000"/>
          <w:sz w:val="32"/>
          <w:szCs w:val="32"/>
        </w:rPr>
        <w:t>不能正常</w:t>
      </w:r>
      <w:r w:rsidRPr="00110B60">
        <w:rPr>
          <w:rFonts w:ascii="仿宋_GB2312" w:eastAsia="仿宋_GB2312" w:hint="eastAsia"/>
          <w:color w:val="000000"/>
          <w:sz w:val="32"/>
          <w:szCs w:val="32"/>
        </w:rPr>
        <w:t>开展</w:t>
      </w:r>
      <w:r w:rsidRPr="00110B60">
        <w:rPr>
          <w:rFonts w:ascii="仿宋_GB2312" w:eastAsia="仿宋_GB2312"/>
          <w:color w:val="000000"/>
          <w:sz w:val="32"/>
          <w:szCs w:val="32"/>
        </w:rPr>
        <w:t>业务活动</w:t>
      </w:r>
      <w:r>
        <w:rPr>
          <w:rFonts w:ascii="仿宋_GB2312" w:eastAsia="仿宋_GB2312" w:hint="eastAsia"/>
          <w:color w:val="000000"/>
          <w:sz w:val="32"/>
          <w:szCs w:val="32"/>
        </w:rPr>
        <w:t>的</w:t>
      </w:r>
      <w:r w:rsidRPr="00110B60">
        <w:rPr>
          <w:rFonts w:ascii="仿宋_GB2312" w:eastAsia="仿宋_GB2312"/>
          <w:color w:val="000000"/>
          <w:sz w:val="32"/>
          <w:szCs w:val="32"/>
        </w:rPr>
        <w:t>；</w:t>
      </w:r>
    </w:p>
    <w:p w:rsidR="009F0303" w:rsidRPr="00110B60"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8.上一年度受到有关</w:t>
      </w:r>
      <w:r>
        <w:rPr>
          <w:rFonts w:ascii="仿宋_GB2312" w:eastAsia="仿宋_GB2312"/>
          <w:color w:val="000000"/>
          <w:sz w:val="32"/>
          <w:szCs w:val="32"/>
        </w:rPr>
        <w:t>部门行政处罚的；</w:t>
      </w:r>
    </w:p>
    <w:p w:rsidR="009F0303" w:rsidRPr="00DE1CCB"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w:t>
      </w:r>
      <w:r w:rsidRPr="00DE1CCB">
        <w:rPr>
          <w:rFonts w:ascii="仿宋_GB2312" w:eastAsia="仿宋_GB2312" w:hint="eastAsia"/>
          <w:color w:val="000000"/>
          <w:sz w:val="32"/>
          <w:szCs w:val="32"/>
        </w:rPr>
        <w:t>.其他违反</w:t>
      </w:r>
      <w:r w:rsidRPr="00DE1CCB">
        <w:rPr>
          <w:rFonts w:ascii="仿宋_GB2312" w:eastAsia="仿宋_GB2312"/>
          <w:color w:val="000000"/>
          <w:sz w:val="32"/>
          <w:szCs w:val="32"/>
        </w:rPr>
        <w:t>法律法规以及</w:t>
      </w:r>
      <w:r>
        <w:rPr>
          <w:rFonts w:ascii="仿宋_GB2312" w:eastAsia="仿宋_GB2312" w:hint="eastAsia"/>
          <w:color w:val="000000"/>
          <w:sz w:val="32"/>
          <w:szCs w:val="32"/>
        </w:rPr>
        <w:t>行政管理部门有关</w:t>
      </w:r>
      <w:r w:rsidRPr="00DE1CCB">
        <w:rPr>
          <w:rFonts w:ascii="仿宋_GB2312" w:eastAsia="仿宋_GB2312" w:hint="eastAsia"/>
          <w:color w:val="000000"/>
          <w:sz w:val="32"/>
          <w:szCs w:val="32"/>
        </w:rPr>
        <w:t>规定</w:t>
      </w:r>
      <w:r w:rsidRPr="00DE1CCB">
        <w:rPr>
          <w:rFonts w:ascii="仿宋_GB2312" w:eastAsia="仿宋_GB2312"/>
          <w:color w:val="000000"/>
          <w:sz w:val="32"/>
          <w:szCs w:val="32"/>
        </w:rPr>
        <w:t>的</w:t>
      </w:r>
      <w:r>
        <w:rPr>
          <w:rFonts w:ascii="仿宋_GB2312" w:eastAsia="仿宋_GB2312" w:hint="eastAsia"/>
          <w:color w:val="000000"/>
          <w:sz w:val="32"/>
          <w:szCs w:val="32"/>
        </w:rPr>
        <w:t>。</w:t>
      </w:r>
    </w:p>
    <w:p w:rsidR="009F0303" w:rsidRPr="005E7715" w:rsidRDefault="009F0303" w:rsidP="009F0303">
      <w:pPr>
        <w:spacing w:line="560" w:lineRule="exact"/>
        <w:ind w:firstLineChars="200" w:firstLine="640"/>
        <w:rPr>
          <w:rFonts w:ascii="仿宋_GB2312" w:eastAsia="仿宋_GB2312" w:hAnsi="黑体"/>
          <w:bCs/>
          <w:color w:val="000000"/>
          <w:sz w:val="32"/>
          <w:szCs w:val="32"/>
        </w:rPr>
      </w:pPr>
      <w:r w:rsidRPr="00DA790B">
        <w:rPr>
          <w:rFonts w:ascii="仿宋_GB2312" w:eastAsia="仿宋_GB2312" w:hAnsi="黑体" w:hint="eastAsia"/>
          <w:bCs/>
          <w:color w:val="000000"/>
          <w:sz w:val="32"/>
          <w:szCs w:val="32"/>
        </w:rPr>
        <w:t>（四）</w:t>
      </w:r>
      <w:r>
        <w:rPr>
          <w:rFonts w:ascii="仿宋_GB2312" w:eastAsia="仿宋_GB2312" w:hAnsi="黑体" w:hint="eastAsia"/>
          <w:bCs/>
          <w:color w:val="000000"/>
          <w:sz w:val="32"/>
          <w:szCs w:val="32"/>
        </w:rPr>
        <w:t>个人会员</w:t>
      </w:r>
      <w:r w:rsidRPr="005E7715">
        <w:rPr>
          <w:rFonts w:ascii="仿宋_GB2312" w:eastAsia="仿宋_GB2312" w:hAnsi="黑体" w:hint="eastAsia"/>
          <w:bCs/>
          <w:color w:val="000000"/>
          <w:sz w:val="32"/>
          <w:szCs w:val="32"/>
        </w:rPr>
        <w:t>有下列情形的，年检结论</w:t>
      </w:r>
      <w:r w:rsidRPr="005E7715">
        <w:rPr>
          <w:rFonts w:ascii="仿宋_GB2312" w:eastAsia="仿宋_GB2312" w:hAnsi="黑体"/>
          <w:bCs/>
          <w:color w:val="000000"/>
          <w:sz w:val="32"/>
          <w:szCs w:val="32"/>
        </w:rPr>
        <w:t>确定为不合格</w:t>
      </w:r>
      <w:r w:rsidRPr="005E7715">
        <w:rPr>
          <w:rFonts w:ascii="仿宋_GB2312" w:eastAsia="仿宋_GB2312" w:hAnsi="黑体" w:hint="eastAsia"/>
          <w:bCs/>
          <w:color w:val="000000"/>
          <w:sz w:val="32"/>
          <w:szCs w:val="32"/>
        </w:rPr>
        <w:t>：</w:t>
      </w:r>
    </w:p>
    <w:p w:rsidR="009F0303" w:rsidRDefault="009F0303" w:rsidP="009F030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1.年检材料隐瞒</w:t>
      </w:r>
      <w:r>
        <w:rPr>
          <w:rFonts w:ascii="仿宋_GB2312" w:eastAsia="仿宋_GB2312"/>
          <w:color w:val="000000"/>
          <w:sz w:val="32"/>
          <w:szCs w:val="32"/>
        </w:rPr>
        <w:t>真实情况，弄虚作假的</w:t>
      </w:r>
      <w:r>
        <w:rPr>
          <w:rFonts w:ascii="仿宋_GB2312" w:eastAsia="仿宋_GB2312" w:hint="eastAsia"/>
          <w:color w:val="000000"/>
          <w:sz w:val="32"/>
          <w:szCs w:val="32"/>
        </w:rPr>
        <w:t>；</w:t>
      </w:r>
      <w:r w:rsidRPr="007C4BB1">
        <w:rPr>
          <w:rFonts w:ascii="仿宋_GB2312" w:eastAsia="仿宋_GB2312" w:hint="eastAsia"/>
          <w:color w:val="000000"/>
          <w:sz w:val="32"/>
          <w:szCs w:val="32"/>
        </w:rPr>
        <w:t xml:space="preserve"> </w:t>
      </w:r>
    </w:p>
    <w:p w:rsidR="009F0303" w:rsidRPr="007C4BB1"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2.未履行会员义务的；</w:t>
      </w:r>
      <w:r w:rsidRPr="007C4BB1">
        <w:rPr>
          <w:rFonts w:ascii="仿宋_GB2312" w:eastAsia="仿宋_GB2312" w:hint="eastAsia"/>
          <w:color w:val="000000"/>
          <w:sz w:val="32"/>
          <w:szCs w:val="32"/>
        </w:rPr>
        <w:t xml:space="preserve"> </w:t>
      </w:r>
    </w:p>
    <w:p w:rsidR="009F0303" w:rsidRPr="007C4BB1"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3.不</w:t>
      </w:r>
      <w:r w:rsidRPr="006B791D">
        <w:rPr>
          <w:rFonts w:ascii="仿宋_GB2312" w:eastAsia="仿宋_GB2312"/>
          <w:color w:val="000000"/>
          <w:sz w:val="32"/>
          <w:szCs w:val="32"/>
        </w:rPr>
        <w:t>符合矿业权评估专业技术人员继续教育相关规定</w:t>
      </w:r>
      <w:r>
        <w:rPr>
          <w:rFonts w:ascii="仿宋_GB2312" w:eastAsia="仿宋_GB2312" w:hint="eastAsia"/>
          <w:color w:val="000000"/>
          <w:sz w:val="32"/>
          <w:szCs w:val="32"/>
        </w:rPr>
        <w:t>的；</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sidRPr="007C4BB1">
        <w:rPr>
          <w:rFonts w:ascii="仿宋_GB2312" w:eastAsia="仿宋_GB2312" w:hint="eastAsia"/>
          <w:color w:val="000000"/>
          <w:sz w:val="32"/>
          <w:szCs w:val="32"/>
        </w:rPr>
        <w:t>未按规定参加上年度年检的</w:t>
      </w:r>
      <w:r>
        <w:rPr>
          <w:rFonts w:ascii="仿宋_GB2312" w:eastAsia="仿宋_GB2312" w:hint="eastAsia"/>
          <w:color w:val="000000"/>
          <w:sz w:val="32"/>
          <w:szCs w:val="32"/>
        </w:rPr>
        <w:t>；</w:t>
      </w:r>
      <w:r w:rsidRPr="007C4BB1">
        <w:rPr>
          <w:rFonts w:ascii="仿宋_GB2312" w:eastAsia="仿宋_GB2312" w:hint="eastAsia"/>
          <w:color w:val="000000"/>
          <w:sz w:val="32"/>
          <w:szCs w:val="32"/>
        </w:rPr>
        <w:t xml:space="preserve"> </w:t>
      </w:r>
    </w:p>
    <w:p w:rsidR="009F0303"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w:t>
      </w:r>
      <w:r w:rsidRPr="00110B60">
        <w:rPr>
          <w:rFonts w:ascii="仿宋_GB2312" w:eastAsia="仿宋_GB2312" w:hint="eastAsia"/>
          <w:color w:val="000000"/>
          <w:sz w:val="32"/>
          <w:szCs w:val="32"/>
        </w:rPr>
        <w:t>存在《资产评估法》第十</w:t>
      </w:r>
      <w:r>
        <w:rPr>
          <w:rFonts w:ascii="仿宋_GB2312" w:eastAsia="仿宋_GB2312" w:hint="eastAsia"/>
          <w:color w:val="000000"/>
          <w:sz w:val="32"/>
          <w:szCs w:val="32"/>
        </w:rPr>
        <w:t>四</w:t>
      </w:r>
      <w:r w:rsidRPr="00110B60">
        <w:rPr>
          <w:rFonts w:ascii="仿宋_GB2312" w:eastAsia="仿宋_GB2312" w:hint="eastAsia"/>
          <w:color w:val="000000"/>
          <w:sz w:val="32"/>
          <w:szCs w:val="32"/>
        </w:rPr>
        <w:t>条情形的；</w:t>
      </w:r>
    </w:p>
    <w:p w:rsidR="009F0303" w:rsidRPr="00110B60"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6.上一年度受到有</w:t>
      </w:r>
      <w:r>
        <w:rPr>
          <w:rFonts w:ascii="仿宋_GB2312" w:eastAsia="仿宋_GB2312"/>
          <w:color w:val="000000"/>
          <w:sz w:val="32"/>
          <w:szCs w:val="32"/>
        </w:rPr>
        <w:t>关部门行政处罚的；</w:t>
      </w:r>
    </w:p>
    <w:p w:rsidR="009F0303" w:rsidRPr="00110B60" w:rsidRDefault="009F0303" w:rsidP="009F030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7.其他违反</w:t>
      </w:r>
      <w:r>
        <w:rPr>
          <w:rFonts w:ascii="仿宋_GB2312" w:eastAsia="仿宋_GB2312"/>
          <w:color w:val="000000"/>
          <w:sz w:val="32"/>
          <w:szCs w:val="32"/>
        </w:rPr>
        <w:t>法律法规以及国家政策</w:t>
      </w:r>
      <w:r>
        <w:rPr>
          <w:rFonts w:ascii="仿宋_GB2312" w:eastAsia="仿宋_GB2312" w:hint="eastAsia"/>
          <w:color w:val="000000"/>
          <w:sz w:val="32"/>
          <w:szCs w:val="32"/>
        </w:rPr>
        <w:t>规定</w:t>
      </w:r>
      <w:r>
        <w:rPr>
          <w:rFonts w:ascii="仿宋_GB2312" w:eastAsia="仿宋_GB2312"/>
          <w:color w:val="000000"/>
          <w:sz w:val="32"/>
          <w:szCs w:val="32"/>
        </w:rPr>
        <w:t>的。</w:t>
      </w:r>
    </w:p>
    <w:p w:rsidR="009F0303" w:rsidRPr="00A44F9D" w:rsidRDefault="009F0303" w:rsidP="009F0303">
      <w:pPr>
        <w:spacing w:line="560" w:lineRule="exact"/>
        <w:ind w:left="160" w:firstLineChars="150" w:firstLine="480"/>
        <w:rPr>
          <w:rFonts w:ascii="仿宋_GB2312" w:eastAsia="仿宋_GB2312" w:hAnsi="黑体" w:hint="eastAsia"/>
          <w:bCs/>
          <w:color w:val="000000"/>
          <w:sz w:val="32"/>
          <w:szCs w:val="32"/>
        </w:rPr>
      </w:pPr>
      <w:r w:rsidRPr="000C2439">
        <w:rPr>
          <w:rFonts w:ascii="仿宋_GB2312" w:eastAsia="仿宋_GB2312" w:hint="eastAsia"/>
          <w:color w:val="000000"/>
          <w:sz w:val="32"/>
          <w:szCs w:val="32"/>
        </w:rPr>
        <w:t>（五）</w:t>
      </w:r>
      <w:r>
        <w:rPr>
          <w:rFonts w:ascii="仿宋_GB2312" w:eastAsia="仿宋_GB2312" w:hAnsi="黑体" w:hint="eastAsia"/>
          <w:bCs/>
          <w:color w:val="000000"/>
          <w:sz w:val="32"/>
          <w:szCs w:val="32"/>
        </w:rPr>
        <w:t>会员</w:t>
      </w:r>
      <w:r w:rsidRPr="00A44F9D">
        <w:rPr>
          <w:rFonts w:ascii="仿宋_GB2312" w:eastAsia="仿宋_GB2312" w:hAnsi="黑体" w:hint="eastAsia"/>
          <w:bCs/>
          <w:color w:val="000000"/>
          <w:sz w:val="32"/>
          <w:szCs w:val="32"/>
        </w:rPr>
        <w:t>有下列情形的，暂不予年检：</w:t>
      </w:r>
    </w:p>
    <w:p w:rsidR="009F0303" w:rsidRPr="000C2439" w:rsidRDefault="009F0303" w:rsidP="009F0303">
      <w:pPr>
        <w:spacing w:line="560" w:lineRule="exact"/>
        <w:ind w:left="160" w:firstLineChars="150" w:firstLine="480"/>
        <w:rPr>
          <w:rFonts w:ascii="仿宋_GB2312" w:eastAsia="仿宋_GB2312" w:hAnsi="黑体"/>
          <w:bCs/>
          <w:color w:val="000000"/>
          <w:sz w:val="32"/>
          <w:szCs w:val="32"/>
        </w:rPr>
      </w:pPr>
      <w:r w:rsidRPr="000C2439">
        <w:rPr>
          <w:rFonts w:ascii="仿宋_GB2312" w:eastAsia="仿宋_GB2312" w:hAnsi="黑体" w:hint="eastAsia"/>
          <w:bCs/>
          <w:color w:val="000000"/>
          <w:sz w:val="32"/>
          <w:szCs w:val="32"/>
        </w:rPr>
        <w:t>1.受到违规投诉举报，处于自律调查过程中的；</w:t>
      </w:r>
    </w:p>
    <w:p w:rsidR="009F0303" w:rsidRPr="000C2439" w:rsidRDefault="009F0303" w:rsidP="009F0303">
      <w:pPr>
        <w:spacing w:line="560" w:lineRule="exact"/>
        <w:ind w:left="160" w:firstLineChars="150" w:firstLine="480"/>
        <w:rPr>
          <w:rFonts w:ascii="仿宋_GB2312" w:eastAsia="仿宋_GB2312" w:hAnsi="黑体"/>
          <w:bCs/>
          <w:color w:val="000000"/>
          <w:sz w:val="32"/>
          <w:szCs w:val="32"/>
        </w:rPr>
      </w:pPr>
      <w:r w:rsidRPr="000C2439">
        <w:rPr>
          <w:rFonts w:ascii="仿宋_GB2312" w:eastAsia="仿宋_GB2312" w:hAnsi="黑体" w:hint="eastAsia"/>
          <w:bCs/>
          <w:color w:val="000000"/>
          <w:sz w:val="32"/>
          <w:szCs w:val="32"/>
        </w:rPr>
        <w:t>2.正在</w:t>
      </w:r>
      <w:r w:rsidRPr="000C2439">
        <w:rPr>
          <w:rFonts w:ascii="仿宋_GB2312" w:eastAsia="仿宋_GB2312" w:hAnsi="黑体"/>
          <w:bCs/>
          <w:color w:val="000000"/>
          <w:sz w:val="32"/>
          <w:szCs w:val="32"/>
        </w:rPr>
        <w:t>接受</w:t>
      </w:r>
      <w:r w:rsidRPr="000C2439">
        <w:rPr>
          <w:rFonts w:ascii="仿宋_GB2312" w:eastAsia="仿宋_GB2312" w:hAnsi="黑体" w:hint="eastAsia"/>
          <w:bCs/>
          <w:color w:val="000000"/>
          <w:sz w:val="32"/>
          <w:szCs w:val="32"/>
        </w:rPr>
        <w:t>行政管理</w:t>
      </w:r>
      <w:r w:rsidRPr="000C2439">
        <w:rPr>
          <w:rFonts w:ascii="仿宋_GB2312" w:eastAsia="仿宋_GB2312" w:hAnsi="黑体"/>
          <w:bCs/>
          <w:color w:val="000000"/>
          <w:sz w:val="32"/>
          <w:szCs w:val="32"/>
        </w:rPr>
        <w:t>部门调查处理</w:t>
      </w:r>
      <w:r w:rsidRPr="000C2439">
        <w:rPr>
          <w:rFonts w:ascii="仿宋_GB2312" w:eastAsia="仿宋_GB2312" w:hAnsi="黑体" w:hint="eastAsia"/>
          <w:bCs/>
          <w:color w:val="000000"/>
          <w:sz w:val="32"/>
          <w:szCs w:val="32"/>
        </w:rPr>
        <w:t>的</w:t>
      </w:r>
      <w:r w:rsidRPr="000C2439">
        <w:rPr>
          <w:rFonts w:ascii="仿宋_GB2312" w:eastAsia="仿宋_GB2312" w:hAnsi="黑体"/>
          <w:bCs/>
          <w:color w:val="000000"/>
          <w:sz w:val="32"/>
          <w:szCs w:val="32"/>
        </w:rPr>
        <w:t>；</w:t>
      </w:r>
    </w:p>
    <w:p w:rsidR="009F0303" w:rsidRPr="000C2439" w:rsidRDefault="009F0303" w:rsidP="009F0303">
      <w:pPr>
        <w:spacing w:line="560" w:lineRule="exact"/>
        <w:ind w:left="160" w:firstLineChars="150" w:firstLine="480"/>
        <w:rPr>
          <w:rFonts w:ascii="仿宋_GB2312" w:eastAsia="仿宋_GB2312" w:hAnsi="黑体"/>
          <w:bCs/>
          <w:color w:val="000000"/>
          <w:sz w:val="32"/>
          <w:szCs w:val="32"/>
        </w:rPr>
      </w:pPr>
      <w:r w:rsidRPr="000C2439">
        <w:rPr>
          <w:rFonts w:ascii="仿宋_GB2312" w:eastAsia="仿宋_GB2312" w:hAnsi="黑体" w:hint="eastAsia"/>
          <w:bCs/>
          <w:color w:val="000000"/>
          <w:sz w:val="32"/>
          <w:szCs w:val="32"/>
        </w:rPr>
        <w:t>3.</w:t>
      </w:r>
      <w:r w:rsidRPr="000C2439">
        <w:rPr>
          <w:rFonts w:ascii="仿宋_GB2312" w:eastAsia="仿宋_GB2312" w:hAnsi="黑体"/>
          <w:bCs/>
          <w:color w:val="000000"/>
          <w:sz w:val="32"/>
          <w:szCs w:val="32"/>
        </w:rPr>
        <w:t>正在</w:t>
      </w:r>
      <w:r w:rsidRPr="000C2439">
        <w:rPr>
          <w:rFonts w:ascii="仿宋_GB2312" w:eastAsia="仿宋_GB2312" w:hAnsi="黑体" w:hint="eastAsia"/>
          <w:bCs/>
          <w:color w:val="000000"/>
          <w:sz w:val="32"/>
          <w:szCs w:val="32"/>
        </w:rPr>
        <w:t>接受公安、</w:t>
      </w:r>
      <w:r w:rsidRPr="000C2439">
        <w:rPr>
          <w:rFonts w:ascii="仿宋_GB2312" w:eastAsia="仿宋_GB2312" w:hAnsi="黑体"/>
          <w:bCs/>
          <w:color w:val="000000"/>
          <w:sz w:val="32"/>
          <w:szCs w:val="32"/>
        </w:rPr>
        <w:t>司法部门</w:t>
      </w:r>
      <w:r w:rsidRPr="000C2439">
        <w:rPr>
          <w:rFonts w:ascii="仿宋_GB2312" w:eastAsia="仿宋_GB2312" w:hAnsi="黑体" w:hint="eastAsia"/>
          <w:bCs/>
          <w:color w:val="000000"/>
          <w:sz w:val="32"/>
          <w:szCs w:val="32"/>
        </w:rPr>
        <w:t>调查</w:t>
      </w:r>
      <w:r w:rsidRPr="000C2439">
        <w:rPr>
          <w:rFonts w:ascii="仿宋_GB2312" w:eastAsia="仿宋_GB2312" w:hAnsi="黑体"/>
          <w:bCs/>
          <w:color w:val="000000"/>
          <w:sz w:val="32"/>
          <w:szCs w:val="32"/>
        </w:rPr>
        <w:t>处理的；</w:t>
      </w:r>
    </w:p>
    <w:p w:rsidR="009F0303" w:rsidRDefault="009F0303" w:rsidP="009F0303">
      <w:pPr>
        <w:spacing w:line="560" w:lineRule="exact"/>
        <w:ind w:firstLineChars="200" w:firstLine="640"/>
        <w:rPr>
          <w:rFonts w:ascii="仿宋_GB2312" w:eastAsia="仿宋_GB2312" w:hAnsi="黑体" w:hint="eastAsia"/>
          <w:bCs/>
          <w:color w:val="000000"/>
          <w:sz w:val="32"/>
          <w:szCs w:val="32"/>
        </w:rPr>
      </w:pPr>
      <w:r w:rsidRPr="000C2439">
        <w:rPr>
          <w:rFonts w:ascii="仿宋_GB2312" w:eastAsia="仿宋_GB2312" w:hAnsi="黑体" w:hint="eastAsia"/>
          <w:bCs/>
          <w:color w:val="000000"/>
          <w:sz w:val="32"/>
          <w:szCs w:val="32"/>
        </w:rPr>
        <w:t>4.协会</w:t>
      </w:r>
      <w:r w:rsidRPr="000C2439">
        <w:rPr>
          <w:rFonts w:ascii="仿宋_GB2312" w:eastAsia="仿宋_GB2312" w:hAnsi="黑体"/>
          <w:bCs/>
          <w:color w:val="000000"/>
          <w:sz w:val="32"/>
          <w:szCs w:val="32"/>
        </w:rPr>
        <w:t>认定的其他情形。</w:t>
      </w:r>
    </w:p>
    <w:p w:rsidR="009F0303" w:rsidRDefault="009F0303" w:rsidP="009F0303">
      <w:pPr>
        <w:spacing w:line="560" w:lineRule="exact"/>
        <w:ind w:firstLineChars="200" w:firstLine="640"/>
        <w:rPr>
          <w:rFonts w:ascii="仿宋_GB2312" w:eastAsia="仿宋_GB2312" w:hAnsi="黑体" w:hint="eastAsia"/>
          <w:bCs/>
          <w:color w:val="000000"/>
          <w:sz w:val="32"/>
          <w:szCs w:val="32"/>
        </w:rPr>
      </w:pPr>
      <w:r w:rsidRPr="005E7715">
        <w:rPr>
          <w:rFonts w:ascii="仿宋_GB2312" w:eastAsia="仿宋_GB2312" w:hAnsi="黑体" w:hint="eastAsia"/>
          <w:bCs/>
          <w:color w:val="000000"/>
          <w:sz w:val="32"/>
          <w:szCs w:val="32"/>
        </w:rPr>
        <w:t>年检基本</w:t>
      </w:r>
      <w:r w:rsidRPr="005E7715">
        <w:rPr>
          <w:rFonts w:ascii="仿宋_GB2312" w:eastAsia="仿宋_GB2312" w:hAnsi="黑体"/>
          <w:bCs/>
          <w:color w:val="000000"/>
          <w:sz w:val="32"/>
          <w:szCs w:val="32"/>
        </w:rPr>
        <w:t>合格、</w:t>
      </w:r>
      <w:r w:rsidRPr="005E7715">
        <w:rPr>
          <w:rFonts w:ascii="仿宋_GB2312" w:eastAsia="仿宋_GB2312" w:hAnsi="黑体" w:hint="eastAsia"/>
          <w:bCs/>
          <w:color w:val="000000"/>
          <w:sz w:val="32"/>
          <w:szCs w:val="32"/>
        </w:rPr>
        <w:t>不合格</w:t>
      </w:r>
      <w:r w:rsidRPr="005E7715">
        <w:rPr>
          <w:rFonts w:ascii="仿宋_GB2312" w:eastAsia="仿宋_GB2312" w:hAnsi="黑体"/>
          <w:bCs/>
          <w:color w:val="000000"/>
          <w:sz w:val="32"/>
          <w:szCs w:val="32"/>
        </w:rPr>
        <w:t>的</w:t>
      </w:r>
      <w:r>
        <w:rPr>
          <w:rFonts w:ascii="仿宋_GB2312" w:eastAsia="仿宋_GB2312" w:hAnsi="黑体" w:hint="eastAsia"/>
          <w:bCs/>
          <w:color w:val="000000"/>
          <w:sz w:val="32"/>
          <w:szCs w:val="32"/>
        </w:rPr>
        <w:t>单位会员</w:t>
      </w:r>
      <w:r w:rsidRPr="005E7715">
        <w:rPr>
          <w:rFonts w:ascii="仿宋_GB2312" w:eastAsia="仿宋_GB2312" w:hAnsi="黑体"/>
          <w:bCs/>
          <w:color w:val="000000"/>
          <w:sz w:val="32"/>
          <w:szCs w:val="32"/>
        </w:rPr>
        <w:t>，协会向其发出《</w:t>
      </w:r>
      <w:r w:rsidRPr="005E7715">
        <w:rPr>
          <w:rFonts w:ascii="仿宋_GB2312" w:eastAsia="仿宋_GB2312" w:hAnsi="黑体" w:hint="eastAsia"/>
          <w:bCs/>
          <w:color w:val="000000"/>
          <w:sz w:val="32"/>
          <w:szCs w:val="32"/>
        </w:rPr>
        <w:t>整</w:t>
      </w:r>
      <w:r w:rsidRPr="005E7715">
        <w:rPr>
          <w:rFonts w:ascii="仿宋_GB2312" w:eastAsia="仿宋_GB2312" w:hAnsi="黑体" w:hint="eastAsia"/>
          <w:bCs/>
          <w:color w:val="000000"/>
          <w:sz w:val="32"/>
          <w:szCs w:val="32"/>
        </w:rPr>
        <w:lastRenderedPageBreak/>
        <w:t>改</w:t>
      </w:r>
      <w:r w:rsidRPr="005E7715">
        <w:rPr>
          <w:rFonts w:ascii="仿宋_GB2312" w:eastAsia="仿宋_GB2312" w:hAnsi="黑体"/>
          <w:bCs/>
          <w:color w:val="000000"/>
          <w:sz w:val="32"/>
          <w:szCs w:val="32"/>
        </w:rPr>
        <w:t>通知书》</w:t>
      </w:r>
      <w:r w:rsidRPr="005E7715">
        <w:rPr>
          <w:rFonts w:ascii="仿宋_GB2312" w:eastAsia="仿宋_GB2312" w:hAnsi="黑体" w:hint="eastAsia"/>
          <w:bCs/>
          <w:color w:val="000000"/>
          <w:sz w:val="32"/>
          <w:szCs w:val="32"/>
        </w:rPr>
        <w:t>，责令其限期改正</w:t>
      </w:r>
      <w:r w:rsidRPr="005E7715">
        <w:rPr>
          <w:rFonts w:ascii="仿宋_GB2312" w:eastAsia="仿宋_GB2312" w:hAnsi="黑体"/>
          <w:bCs/>
          <w:color w:val="000000"/>
          <w:sz w:val="32"/>
          <w:szCs w:val="32"/>
        </w:rPr>
        <w:t>。整改</w:t>
      </w:r>
      <w:r w:rsidRPr="005E7715">
        <w:rPr>
          <w:rFonts w:ascii="仿宋_GB2312" w:eastAsia="仿宋_GB2312" w:hAnsi="黑体" w:hint="eastAsia"/>
          <w:bCs/>
          <w:color w:val="000000"/>
          <w:sz w:val="32"/>
          <w:szCs w:val="32"/>
        </w:rPr>
        <w:t>结束后，</w:t>
      </w:r>
      <w:r>
        <w:rPr>
          <w:rFonts w:ascii="仿宋_GB2312" w:eastAsia="仿宋_GB2312" w:hAnsi="黑体" w:hint="eastAsia"/>
          <w:bCs/>
          <w:color w:val="000000"/>
          <w:sz w:val="32"/>
          <w:szCs w:val="32"/>
        </w:rPr>
        <w:t>单位会员</w:t>
      </w:r>
      <w:r w:rsidRPr="005E7715">
        <w:rPr>
          <w:rFonts w:ascii="仿宋_GB2312" w:eastAsia="仿宋_GB2312" w:hAnsi="黑体"/>
          <w:bCs/>
          <w:color w:val="000000"/>
          <w:sz w:val="32"/>
          <w:szCs w:val="32"/>
        </w:rPr>
        <w:t>应当向协会报送整改报告。</w:t>
      </w:r>
      <w:r>
        <w:rPr>
          <w:rFonts w:ascii="仿宋_GB2312" w:eastAsia="仿宋_GB2312" w:hAnsi="黑体" w:hint="eastAsia"/>
          <w:bCs/>
          <w:color w:val="000000"/>
          <w:sz w:val="32"/>
          <w:szCs w:val="32"/>
        </w:rPr>
        <w:t>单位会员</w:t>
      </w:r>
      <w:r w:rsidRPr="005E7715">
        <w:rPr>
          <w:rFonts w:ascii="仿宋_GB2312" w:eastAsia="仿宋_GB2312" w:hAnsi="黑体" w:hint="eastAsia"/>
          <w:bCs/>
          <w:color w:val="000000"/>
          <w:sz w:val="32"/>
          <w:szCs w:val="32"/>
        </w:rPr>
        <w:t>未</w:t>
      </w:r>
      <w:r w:rsidRPr="005E7715">
        <w:rPr>
          <w:rFonts w:ascii="仿宋_GB2312" w:eastAsia="仿宋_GB2312" w:hAnsi="黑体"/>
          <w:bCs/>
          <w:color w:val="000000"/>
          <w:sz w:val="32"/>
          <w:szCs w:val="32"/>
        </w:rPr>
        <w:t>按照要求进行整改的，</w:t>
      </w:r>
      <w:r w:rsidRPr="005E7715">
        <w:rPr>
          <w:rFonts w:ascii="仿宋_GB2312" w:eastAsia="仿宋_GB2312" w:hAnsi="黑体" w:hint="eastAsia"/>
          <w:bCs/>
          <w:color w:val="000000"/>
          <w:sz w:val="32"/>
          <w:szCs w:val="32"/>
        </w:rPr>
        <w:t>协会</w:t>
      </w:r>
      <w:r w:rsidRPr="005E7715">
        <w:rPr>
          <w:rFonts w:ascii="仿宋_GB2312" w:eastAsia="仿宋_GB2312" w:hAnsi="黑体"/>
          <w:bCs/>
          <w:color w:val="000000"/>
          <w:sz w:val="32"/>
          <w:szCs w:val="32"/>
        </w:rPr>
        <w:t>按照有关规定</w:t>
      </w:r>
      <w:r w:rsidRPr="005E7715">
        <w:rPr>
          <w:rFonts w:ascii="仿宋_GB2312" w:eastAsia="仿宋_GB2312" w:hAnsi="黑体" w:hint="eastAsia"/>
          <w:bCs/>
          <w:color w:val="000000"/>
          <w:sz w:val="32"/>
          <w:szCs w:val="32"/>
        </w:rPr>
        <w:t>对其</w:t>
      </w:r>
      <w:r w:rsidRPr="005E7715">
        <w:rPr>
          <w:rFonts w:ascii="仿宋_GB2312" w:eastAsia="仿宋_GB2312" w:hAnsi="黑体"/>
          <w:bCs/>
          <w:color w:val="000000"/>
          <w:sz w:val="32"/>
          <w:szCs w:val="32"/>
        </w:rPr>
        <w:t>进行惩戒</w:t>
      </w:r>
      <w:r>
        <w:rPr>
          <w:rFonts w:ascii="仿宋_GB2312" w:eastAsia="仿宋_GB2312" w:hAnsi="黑体" w:hint="eastAsia"/>
          <w:bCs/>
          <w:color w:val="000000"/>
          <w:sz w:val="32"/>
          <w:szCs w:val="32"/>
        </w:rPr>
        <w:t>。</w:t>
      </w:r>
      <w:r w:rsidRPr="005E7715">
        <w:rPr>
          <w:rFonts w:ascii="仿宋_GB2312" w:eastAsia="仿宋_GB2312" w:hAnsi="黑体" w:hint="eastAsia"/>
          <w:bCs/>
          <w:color w:val="000000"/>
          <w:sz w:val="32"/>
          <w:szCs w:val="32"/>
        </w:rPr>
        <w:t>年检不合格</w:t>
      </w:r>
      <w:r w:rsidRPr="005E7715">
        <w:rPr>
          <w:rFonts w:ascii="仿宋_GB2312" w:eastAsia="仿宋_GB2312" w:hAnsi="黑体"/>
          <w:bCs/>
          <w:color w:val="000000"/>
          <w:sz w:val="32"/>
          <w:szCs w:val="32"/>
        </w:rPr>
        <w:t>的</w:t>
      </w:r>
      <w:r>
        <w:rPr>
          <w:rFonts w:ascii="仿宋_GB2312" w:eastAsia="仿宋_GB2312" w:hAnsi="黑体" w:hint="eastAsia"/>
          <w:bCs/>
          <w:color w:val="000000"/>
          <w:sz w:val="32"/>
          <w:szCs w:val="32"/>
        </w:rPr>
        <w:t>个人会员</w:t>
      </w:r>
      <w:r w:rsidRPr="005E7715">
        <w:rPr>
          <w:rFonts w:ascii="仿宋_GB2312" w:eastAsia="仿宋_GB2312" w:hAnsi="黑体" w:hint="eastAsia"/>
          <w:bCs/>
          <w:color w:val="000000"/>
          <w:sz w:val="32"/>
          <w:szCs w:val="32"/>
        </w:rPr>
        <w:t>，</w:t>
      </w:r>
      <w:r w:rsidRPr="005E7715">
        <w:rPr>
          <w:rFonts w:ascii="仿宋_GB2312" w:eastAsia="仿宋_GB2312" w:hAnsi="黑体"/>
          <w:bCs/>
          <w:color w:val="000000"/>
          <w:sz w:val="32"/>
          <w:szCs w:val="32"/>
        </w:rPr>
        <w:t>予以</w:t>
      </w:r>
      <w:r>
        <w:rPr>
          <w:rFonts w:ascii="仿宋_GB2312" w:eastAsia="仿宋_GB2312" w:hAnsi="黑体" w:hint="eastAsia"/>
          <w:bCs/>
          <w:color w:val="000000"/>
          <w:sz w:val="32"/>
          <w:szCs w:val="32"/>
        </w:rPr>
        <w:t>取消</w:t>
      </w:r>
      <w:r w:rsidRPr="005E7715">
        <w:rPr>
          <w:rFonts w:ascii="仿宋_GB2312" w:eastAsia="仿宋_GB2312" w:hAnsi="黑体" w:hint="eastAsia"/>
          <w:bCs/>
          <w:color w:val="000000"/>
          <w:sz w:val="32"/>
          <w:szCs w:val="32"/>
        </w:rPr>
        <w:t>执业</w:t>
      </w:r>
      <w:r w:rsidRPr="005E7715">
        <w:rPr>
          <w:rFonts w:ascii="仿宋_GB2312" w:eastAsia="仿宋_GB2312" w:hAnsi="黑体"/>
          <w:bCs/>
          <w:color w:val="000000"/>
          <w:sz w:val="32"/>
          <w:szCs w:val="32"/>
        </w:rPr>
        <w:t>登记</w:t>
      </w:r>
      <w:r>
        <w:rPr>
          <w:rFonts w:ascii="仿宋_GB2312" w:eastAsia="仿宋_GB2312" w:hAnsi="黑体" w:hint="eastAsia"/>
          <w:bCs/>
          <w:color w:val="000000"/>
          <w:sz w:val="32"/>
          <w:szCs w:val="32"/>
        </w:rPr>
        <w:t>。</w:t>
      </w:r>
    </w:p>
    <w:p w:rsidR="009F0303" w:rsidRPr="007C678A" w:rsidRDefault="009F0303" w:rsidP="009F0303">
      <w:pPr>
        <w:spacing w:line="560" w:lineRule="exact"/>
        <w:ind w:firstLineChars="200" w:firstLine="640"/>
        <w:rPr>
          <w:rFonts w:ascii="仿宋_GB2312" w:eastAsia="仿宋_GB2312" w:hAnsi="黑体" w:hint="eastAsia"/>
          <w:bCs/>
          <w:color w:val="000000"/>
          <w:sz w:val="32"/>
          <w:szCs w:val="32"/>
        </w:rPr>
      </w:pPr>
    </w:p>
    <w:p w:rsidR="009F0303" w:rsidRPr="007C678A" w:rsidRDefault="009F0303" w:rsidP="009F0303">
      <w:pPr>
        <w:ind w:right="640"/>
        <w:jc w:val="right"/>
        <w:rPr>
          <w:rFonts w:hint="eastAsia"/>
        </w:rPr>
      </w:pPr>
      <w:r w:rsidRPr="00C84441">
        <w:rPr>
          <w:rFonts w:ascii="仿宋_GB2312" w:eastAsia="仿宋_GB2312" w:hAnsi="黑体"/>
          <w:bCs/>
          <w:noProof/>
          <w:color w:val="000000"/>
          <w:sz w:val="32"/>
          <w:szCs w:val="32"/>
        </w:rPr>
        <w:drawing>
          <wp:inline distT="0" distB="0" distL="0" distR="0">
            <wp:extent cx="1494790" cy="1948180"/>
            <wp:effectExtent l="0" t="0" r="0" b="0"/>
            <wp:docPr id="1" name="图片 1" descr="8ff8433a7e0d3222818af22f9f60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ff8433a7e0d3222818af22f9f6036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790" cy="1948180"/>
                    </a:xfrm>
                    <a:prstGeom prst="rect">
                      <a:avLst/>
                    </a:prstGeom>
                    <a:noFill/>
                    <a:ln>
                      <a:noFill/>
                    </a:ln>
                  </pic:spPr>
                </pic:pic>
              </a:graphicData>
            </a:graphic>
          </wp:inline>
        </w:drawing>
      </w:r>
    </w:p>
    <w:p w:rsidR="009F0303" w:rsidRPr="001449F9" w:rsidRDefault="009F0303" w:rsidP="009F0303">
      <w:pPr>
        <w:spacing w:line="500" w:lineRule="exact"/>
        <w:rPr>
          <w:rFonts w:hint="eastAsia"/>
        </w:rPr>
      </w:pPr>
    </w:p>
    <w:p w:rsidR="000E6F7E" w:rsidRDefault="000E6F7E">
      <w:bookmarkStart w:id="0" w:name="_GoBack"/>
      <w:bookmarkEnd w:id="0"/>
    </w:p>
    <w:sectPr w:rsidR="000E6F7E" w:rsidSect="005055D0">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12" w:rsidRDefault="00B64C12" w:rsidP="009F0303">
      <w:r>
        <w:separator/>
      </w:r>
    </w:p>
  </w:endnote>
  <w:endnote w:type="continuationSeparator" w:id="0">
    <w:p w:rsidR="00B64C12" w:rsidRDefault="00B64C12" w:rsidP="009F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12" w:rsidRDefault="00B64C12" w:rsidP="009F0303">
      <w:r>
        <w:separator/>
      </w:r>
    </w:p>
  </w:footnote>
  <w:footnote w:type="continuationSeparator" w:id="0">
    <w:p w:rsidR="00B64C12" w:rsidRDefault="00B64C12" w:rsidP="009F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27"/>
    <w:rsid w:val="000E6F7E"/>
    <w:rsid w:val="009F0303"/>
    <w:rsid w:val="00A86C27"/>
    <w:rsid w:val="00B6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63226-1846-4672-9809-62B46F2E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03"/>
    <w:pPr>
      <w:widowControl w:val="0"/>
      <w:jc w:val="both"/>
    </w:pPr>
    <w:rPr>
      <w:rFonts w:ascii="Times New Roman" w:eastAsia="宋体" w:hAnsi="Times New Roman" w:cs="Times New Roman"/>
      <w:szCs w:val="24"/>
    </w:rPr>
  </w:style>
  <w:style w:type="paragraph" w:styleId="1">
    <w:name w:val="heading 1"/>
    <w:basedOn w:val="a"/>
    <w:next w:val="a"/>
    <w:link w:val="10"/>
    <w:qFormat/>
    <w:rsid w:val="009F03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0303"/>
    <w:rPr>
      <w:sz w:val="18"/>
      <w:szCs w:val="18"/>
    </w:rPr>
  </w:style>
  <w:style w:type="paragraph" w:styleId="a5">
    <w:name w:val="footer"/>
    <w:basedOn w:val="a"/>
    <w:link w:val="a6"/>
    <w:uiPriority w:val="99"/>
    <w:unhideWhenUsed/>
    <w:rsid w:val="009F03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0303"/>
    <w:rPr>
      <w:sz w:val="18"/>
      <w:szCs w:val="18"/>
    </w:rPr>
  </w:style>
  <w:style w:type="character" w:customStyle="1" w:styleId="10">
    <w:name w:val="标题 1 字符"/>
    <w:basedOn w:val="a0"/>
    <w:link w:val="1"/>
    <w:rsid w:val="009F030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dc:creator>
  <cp:keywords/>
  <dc:description/>
  <cp:lastModifiedBy>w c</cp:lastModifiedBy>
  <cp:revision>2</cp:revision>
  <dcterms:created xsi:type="dcterms:W3CDTF">2024-03-01T02:36:00Z</dcterms:created>
  <dcterms:modified xsi:type="dcterms:W3CDTF">2024-03-01T02:36:00Z</dcterms:modified>
</cp:coreProperties>
</file>