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620" w:rsidRPr="00230620" w:rsidRDefault="00230620" w:rsidP="00230620">
      <w:pPr>
        <w:spacing w:line="600" w:lineRule="exact"/>
        <w:jc w:val="left"/>
        <w:rPr>
          <w:rFonts w:ascii="黑体" w:eastAsia="黑体" w:hAnsi="黑体"/>
          <w:sz w:val="32"/>
          <w:szCs w:val="32"/>
        </w:rPr>
      </w:pPr>
      <w:r w:rsidRPr="00230620">
        <w:rPr>
          <w:rFonts w:ascii="黑体" w:eastAsia="黑体" w:hAnsi="黑体" w:hint="eastAsia"/>
          <w:sz w:val="32"/>
          <w:szCs w:val="32"/>
        </w:rPr>
        <w:t>附件</w:t>
      </w:r>
    </w:p>
    <w:p w:rsidR="00230620" w:rsidRDefault="00230620" w:rsidP="00230620">
      <w:pPr>
        <w:spacing w:line="600" w:lineRule="exact"/>
        <w:jc w:val="left"/>
        <w:rPr>
          <w:rFonts w:ascii="宋体" w:eastAsia="方正小标宋简体" w:hAnsi="宋体"/>
          <w:sz w:val="44"/>
          <w:szCs w:val="44"/>
        </w:rPr>
      </w:pPr>
    </w:p>
    <w:p w:rsidR="00600923" w:rsidRDefault="00230620" w:rsidP="00230620">
      <w:pPr>
        <w:spacing w:line="600" w:lineRule="exact"/>
        <w:jc w:val="center"/>
        <w:rPr>
          <w:rFonts w:ascii="宋体" w:eastAsia="方正小标宋简体" w:hAnsi="宋体"/>
          <w:sz w:val="44"/>
          <w:szCs w:val="44"/>
        </w:rPr>
      </w:pPr>
      <w:r w:rsidRPr="004807FB">
        <w:rPr>
          <w:rFonts w:ascii="宋体" w:eastAsia="方正小标宋简体" w:hAnsi="宋体" w:hint="eastAsia"/>
          <w:sz w:val="44"/>
          <w:szCs w:val="44"/>
        </w:rPr>
        <w:t>中国矿业权评估师协会</w:t>
      </w:r>
      <w:r w:rsidRPr="00B146E2">
        <w:rPr>
          <w:rFonts w:ascii="宋体" w:eastAsia="方正小标宋简体" w:hAnsi="宋体" w:hint="eastAsia"/>
          <w:sz w:val="44"/>
          <w:szCs w:val="44"/>
        </w:rPr>
        <w:t>固体</w:t>
      </w:r>
      <w:r w:rsidRPr="004807FB">
        <w:rPr>
          <w:rFonts w:ascii="宋体" w:eastAsia="方正小标宋简体" w:hAnsi="宋体" w:hint="eastAsia"/>
          <w:sz w:val="44"/>
          <w:szCs w:val="44"/>
        </w:rPr>
        <w:t>矿产资源储量</w:t>
      </w:r>
      <w:r>
        <w:rPr>
          <w:rFonts w:ascii="宋体" w:eastAsia="方正小标宋简体" w:hAnsi="宋体" w:hint="eastAsia"/>
          <w:sz w:val="44"/>
          <w:szCs w:val="44"/>
        </w:rPr>
        <w:t>评估</w:t>
      </w:r>
      <w:r w:rsidRPr="005F24BC">
        <w:rPr>
          <w:rFonts w:ascii="宋体" w:eastAsia="方正小标宋简体" w:hAnsi="宋体" w:hint="eastAsia"/>
          <w:sz w:val="44"/>
          <w:szCs w:val="44"/>
        </w:rPr>
        <w:t>意见书统一编码管理办法</w:t>
      </w:r>
    </w:p>
    <w:p w:rsidR="00230620" w:rsidRPr="00600923" w:rsidRDefault="00600923" w:rsidP="00230620">
      <w:pPr>
        <w:spacing w:line="600" w:lineRule="exact"/>
        <w:jc w:val="center"/>
        <w:rPr>
          <w:rFonts w:ascii="楷体_GB2312" w:eastAsia="楷体_GB2312" w:hAnsi="宋体"/>
          <w:sz w:val="44"/>
          <w:szCs w:val="44"/>
        </w:rPr>
      </w:pPr>
      <w:r w:rsidRPr="00600923">
        <w:rPr>
          <w:rFonts w:ascii="楷体_GB2312" w:eastAsia="楷体_GB2312" w:hAnsi="宋体" w:hint="eastAsia"/>
          <w:sz w:val="44"/>
          <w:szCs w:val="44"/>
        </w:rPr>
        <w:t>（试行）</w:t>
      </w:r>
    </w:p>
    <w:p w:rsidR="00230620" w:rsidRPr="005F24BC" w:rsidRDefault="00230620" w:rsidP="0073458B">
      <w:pPr>
        <w:spacing w:beforeLines="100" w:before="240" w:afterLines="100" w:after="240" w:line="600" w:lineRule="exact"/>
        <w:jc w:val="center"/>
        <w:rPr>
          <w:rFonts w:ascii="宋体" w:eastAsia="黑体" w:hAnsi="宋体"/>
          <w:b/>
          <w:sz w:val="32"/>
          <w:szCs w:val="32"/>
        </w:rPr>
      </w:pPr>
      <w:r w:rsidRPr="005F24BC">
        <w:rPr>
          <w:rFonts w:ascii="宋体" w:eastAsia="黑体" w:hAnsi="宋体" w:hint="eastAsia"/>
          <w:b/>
          <w:sz w:val="32"/>
          <w:szCs w:val="32"/>
        </w:rPr>
        <w:t>第一章</w:t>
      </w:r>
      <w:r w:rsidRPr="005F24BC">
        <w:rPr>
          <w:rFonts w:ascii="宋体" w:eastAsia="黑体" w:hAnsi="宋体" w:hint="eastAsia"/>
          <w:b/>
          <w:sz w:val="32"/>
          <w:szCs w:val="32"/>
        </w:rPr>
        <w:t xml:space="preserve">  </w:t>
      </w:r>
      <w:r w:rsidRPr="005F24BC">
        <w:rPr>
          <w:rFonts w:ascii="宋体" w:eastAsia="黑体" w:hAnsi="宋体" w:hint="eastAsia"/>
          <w:b/>
          <w:sz w:val="32"/>
          <w:szCs w:val="32"/>
        </w:rPr>
        <w:t>总</w:t>
      </w:r>
      <w:r w:rsidRPr="005F24BC">
        <w:rPr>
          <w:rFonts w:ascii="宋体" w:eastAsia="黑体" w:hAnsi="宋体" w:hint="eastAsia"/>
          <w:b/>
          <w:sz w:val="32"/>
          <w:szCs w:val="32"/>
        </w:rPr>
        <w:t xml:space="preserve"> </w:t>
      </w:r>
      <w:r w:rsidRPr="005F24BC">
        <w:rPr>
          <w:rFonts w:ascii="宋体" w:eastAsia="黑体" w:hAnsi="宋体" w:hint="eastAsia"/>
          <w:b/>
          <w:sz w:val="32"/>
          <w:szCs w:val="32"/>
        </w:rPr>
        <w:t>则</w:t>
      </w:r>
    </w:p>
    <w:p w:rsidR="00230620" w:rsidRPr="005F24BC" w:rsidRDefault="00230620" w:rsidP="00230620">
      <w:pPr>
        <w:spacing w:line="600" w:lineRule="exact"/>
        <w:ind w:firstLineChars="200" w:firstLine="643"/>
        <w:rPr>
          <w:rFonts w:ascii="宋体" w:eastAsia="仿宋_GB2312" w:hAnsi="宋体"/>
          <w:sz w:val="32"/>
          <w:szCs w:val="32"/>
        </w:rPr>
      </w:pPr>
      <w:r w:rsidRPr="005F24BC">
        <w:rPr>
          <w:rFonts w:ascii="宋体" w:eastAsia="仿宋_GB2312" w:hAnsi="宋体" w:hint="eastAsia"/>
          <w:b/>
          <w:sz w:val="32"/>
          <w:szCs w:val="32"/>
        </w:rPr>
        <w:t>第一条</w:t>
      </w:r>
      <w:r w:rsidRPr="005F24BC">
        <w:rPr>
          <w:rFonts w:ascii="宋体" w:eastAsia="仿宋_GB2312" w:hAnsi="宋体" w:hint="eastAsia"/>
          <w:sz w:val="32"/>
          <w:szCs w:val="32"/>
        </w:rPr>
        <w:t xml:space="preserve"> </w:t>
      </w:r>
      <w:bookmarkStart w:id="0" w:name="OLE_LINK9"/>
      <w:bookmarkStart w:id="1" w:name="OLE_LINK10"/>
      <w:bookmarkStart w:id="2" w:name="OLE_LINK25"/>
      <w:bookmarkStart w:id="3" w:name="OLE_LINK26"/>
      <w:r w:rsidRPr="005F24BC">
        <w:rPr>
          <w:rFonts w:ascii="宋体" w:eastAsia="仿宋_GB2312" w:hAnsi="宋体" w:hint="eastAsia"/>
          <w:sz w:val="32"/>
          <w:szCs w:val="32"/>
        </w:rPr>
        <w:t>为</w:t>
      </w:r>
      <w:r>
        <w:rPr>
          <w:rFonts w:ascii="宋体" w:eastAsia="仿宋_GB2312" w:hAnsi="宋体" w:hint="eastAsia"/>
          <w:sz w:val="32"/>
          <w:szCs w:val="32"/>
        </w:rPr>
        <w:t>贯彻落实</w:t>
      </w:r>
      <w:r w:rsidRPr="008712C3">
        <w:rPr>
          <w:rFonts w:ascii="宋体" w:eastAsia="仿宋_GB2312" w:hAnsi="宋体" w:hint="eastAsia"/>
          <w:sz w:val="32"/>
          <w:szCs w:val="32"/>
        </w:rPr>
        <w:t>《</w:t>
      </w:r>
      <w:r w:rsidRPr="00133C4C">
        <w:rPr>
          <w:rFonts w:ascii="宋体" w:eastAsia="仿宋_GB2312" w:hAnsi="宋体" w:hint="eastAsia"/>
          <w:sz w:val="32"/>
          <w:szCs w:val="32"/>
        </w:rPr>
        <w:t>自然资源部关于深化矿产资源管理改革若干事项的意见</w:t>
      </w:r>
      <w:r w:rsidRPr="008712C3">
        <w:rPr>
          <w:rFonts w:ascii="宋体" w:eastAsia="仿宋_GB2312" w:hAnsi="宋体" w:hint="eastAsia"/>
          <w:sz w:val="32"/>
          <w:szCs w:val="32"/>
        </w:rPr>
        <w:t>》</w:t>
      </w:r>
      <w:r>
        <w:rPr>
          <w:rFonts w:ascii="宋体" w:eastAsia="仿宋_GB2312" w:hAnsi="宋体" w:hint="eastAsia"/>
          <w:sz w:val="32"/>
          <w:szCs w:val="32"/>
        </w:rPr>
        <w:t>（</w:t>
      </w:r>
      <w:r w:rsidRPr="00D6370D">
        <w:rPr>
          <w:rFonts w:ascii="宋体" w:eastAsia="仿宋_GB2312" w:hAnsi="宋体" w:hint="eastAsia"/>
          <w:sz w:val="32"/>
          <w:szCs w:val="32"/>
        </w:rPr>
        <w:t>自然资规〔</w:t>
      </w:r>
      <w:r w:rsidRPr="00D6370D">
        <w:rPr>
          <w:rFonts w:ascii="宋体" w:eastAsia="仿宋_GB2312" w:hAnsi="宋体" w:hint="eastAsia"/>
          <w:sz w:val="32"/>
          <w:szCs w:val="32"/>
        </w:rPr>
        <w:t>2023</w:t>
      </w:r>
      <w:r w:rsidRPr="00D6370D">
        <w:rPr>
          <w:rFonts w:ascii="宋体" w:eastAsia="仿宋_GB2312" w:hAnsi="宋体" w:hint="eastAsia"/>
          <w:sz w:val="32"/>
          <w:szCs w:val="32"/>
        </w:rPr>
        <w:t>〕</w:t>
      </w:r>
      <w:r w:rsidRPr="00D6370D">
        <w:rPr>
          <w:rFonts w:ascii="宋体" w:eastAsia="仿宋_GB2312" w:hAnsi="宋体" w:hint="eastAsia"/>
          <w:sz w:val="32"/>
          <w:szCs w:val="32"/>
        </w:rPr>
        <w:t>6</w:t>
      </w:r>
      <w:r w:rsidRPr="00D6370D">
        <w:rPr>
          <w:rFonts w:ascii="宋体" w:eastAsia="仿宋_GB2312" w:hAnsi="宋体" w:hint="eastAsia"/>
          <w:sz w:val="32"/>
          <w:szCs w:val="32"/>
        </w:rPr>
        <w:t>号</w:t>
      </w:r>
      <w:r>
        <w:rPr>
          <w:rFonts w:ascii="宋体" w:eastAsia="仿宋_GB2312" w:hAnsi="宋体" w:hint="eastAsia"/>
          <w:sz w:val="32"/>
          <w:szCs w:val="32"/>
        </w:rPr>
        <w:t>），</w:t>
      </w:r>
      <w:r w:rsidRPr="00A173DA">
        <w:rPr>
          <w:rFonts w:ascii="宋体" w:eastAsia="仿宋_GB2312" w:hAnsi="宋体" w:hint="eastAsia"/>
          <w:sz w:val="32"/>
          <w:szCs w:val="32"/>
        </w:rPr>
        <w:t>持续推进矿产资源储量市场服务体系建设</w:t>
      </w:r>
      <w:r>
        <w:rPr>
          <w:rFonts w:ascii="宋体" w:eastAsia="仿宋_GB2312" w:hAnsi="宋体" w:hint="eastAsia"/>
          <w:sz w:val="32"/>
          <w:szCs w:val="32"/>
        </w:rPr>
        <w:t>，加强矿产资源储量评估</w:t>
      </w:r>
      <w:r w:rsidRPr="003938A5">
        <w:rPr>
          <w:rFonts w:ascii="宋体" w:eastAsia="仿宋_GB2312" w:hAnsi="宋体" w:hint="eastAsia"/>
          <w:sz w:val="32"/>
          <w:szCs w:val="32"/>
        </w:rPr>
        <w:t>行业自律管理</w:t>
      </w:r>
      <w:r w:rsidRPr="0074388A">
        <w:rPr>
          <w:rFonts w:ascii="宋体" w:eastAsia="仿宋_GB2312" w:hAnsi="宋体" w:hint="eastAsia"/>
          <w:sz w:val="32"/>
          <w:szCs w:val="32"/>
        </w:rPr>
        <w:t>，</w:t>
      </w:r>
      <w:r w:rsidRPr="005F24BC">
        <w:rPr>
          <w:rFonts w:ascii="宋体" w:eastAsia="仿宋_GB2312" w:hAnsi="宋体" w:hint="eastAsia"/>
          <w:sz w:val="32"/>
          <w:szCs w:val="32"/>
        </w:rPr>
        <w:t>提升行业公信力，</w:t>
      </w:r>
      <w:r>
        <w:rPr>
          <w:rFonts w:ascii="宋体" w:eastAsia="仿宋_GB2312" w:hAnsi="宋体" w:hint="eastAsia"/>
          <w:sz w:val="32"/>
          <w:szCs w:val="32"/>
        </w:rPr>
        <w:t>依据</w:t>
      </w:r>
      <w:r w:rsidRPr="005F24BC">
        <w:rPr>
          <w:rFonts w:ascii="宋体" w:eastAsia="仿宋_GB2312" w:hAnsi="宋体" w:hint="eastAsia"/>
          <w:sz w:val="32"/>
          <w:szCs w:val="32"/>
        </w:rPr>
        <w:t>《中国矿业权评估师协会章程</w:t>
      </w:r>
      <w:r>
        <w:rPr>
          <w:rFonts w:ascii="宋体" w:eastAsia="仿宋_GB2312" w:hAnsi="宋体" w:hint="eastAsia"/>
          <w:sz w:val="32"/>
          <w:szCs w:val="32"/>
        </w:rPr>
        <w:t>》</w:t>
      </w:r>
      <w:r w:rsidRPr="005F24BC">
        <w:rPr>
          <w:rFonts w:ascii="宋体" w:eastAsia="仿宋_GB2312" w:hAnsi="宋体" w:hint="eastAsia"/>
          <w:sz w:val="32"/>
          <w:szCs w:val="32"/>
        </w:rPr>
        <w:t>等</w:t>
      </w:r>
      <w:r w:rsidR="00C75DE3">
        <w:rPr>
          <w:rFonts w:ascii="宋体" w:eastAsia="仿宋_GB2312" w:hAnsi="宋体" w:hint="eastAsia"/>
          <w:sz w:val="32"/>
          <w:szCs w:val="32"/>
        </w:rPr>
        <w:t>有关规定</w:t>
      </w:r>
      <w:r w:rsidRPr="005F24BC">
        <w:rPr>
          <w:rFonts w:ascii="宋体" w:eastAsia="仿宋_GB2312" w:hAnsi="宋体" w:hint="eastAsia"/>
          <w:sz w:val="32"/>
          <w:szCs w:val="32"/>
        </w:rPr>
        <w:t>制定本办法</w:t>
      </w:r>
      <w:bookmarkEnd w:id="0"/>
      <w:bookmarkEnd w:id="1"/>
      <w:r w:rsidRPr="005F24BC">
        <w:rPr>
          <w:rFonts w:ascii="宋体" w:eastAsia="仿宋_GB2312" w:hAnsi="宋体" w:hint="eastAsia"/>
          <w:sz w:val="32"/>
          <w:szCs w:val="32"/>
        </w:rPr>
        <w:t>。</w:t>
      </w:r>
    </w:p>
    <w:bookmarkEnd w:id="2"/>
    <w:bookmarkEnd w:id="3"/>
    <w:p w:rsidR="00230620" w:rsidRDefault="00230620" w:rsidP="00230620">
      <w:pPr>
        <w:spacing w:line="600" w:lineRule="exact"/>
        <w:ind w:firstLineChars="200" w:firstLine="643"/>
        <w:rPr>
          <w:rFonts w:ascii="宋体" w:eastAsia="仿宋_GB2312" w:hAnsi="宋体"/>
          <w:sz w:val="32"/>
          <w:szCs w:val="32"/>
        </w:rPr>
      </w:pPr>
      <w:r w:rsidRPr="005F24BC">
        <w:rPr>
          <w:rFonts w:ascii="宋体" w:eastAsia="仿宋_GB2312" w:hAnsi="宋体" w:hint="eastAsia"/>
          <w:b/>
          <w:sz w:val="32"/>
          <w:szCs w:val="32"/>
        </w:rPr>
        <w:t>第二条</w:t>
      </w:r>
      <w:r w:rsidRPr="005F24BC">
        <w:rPr>
          <w:rFonts w:ascii="宋体" w:eastAsia="仿宋_GB2312" w:hAnsi="宋体" w:hint="eastAsia"/>
          <w:sz w:val="32"/>
          <w:szCs w:val="32"/>
        </w:rPr>
        <w:t xml:space="preserve"> </w:t>
      </w:r>
      <w:r w:rsidRPr="005F24BC">
        <w:rPr>
          <w:rFonts w:ascii="宋体" w:eastAsia="仿宋_GB2312" w:hAnsi="宋体" w:hint="eastAsia"/>
          <w:sz w:val="32"/>
          <w:szCs w:val="32"/>
        </w:rPr>
        <w:t>本办法</w:t>
      </w:r>
      <w:r>
        <w:rPr>
          <w:rFonts w:ascii="宋体" w:eastAsia="仿宋_GB2312" w:hAnsi="宋体" w:hint="eastAsia"/>
          <w:sz w:val="32"/>
          <w:szCs w:val="32"/>
        </w:rPr>
        <w:t>适用于在</w:t>
      </w:r>
      <w:r w:rsidRPr="005F24BC">
        <w:rPr>
          <w:rFonts w:ascii="宋体" w:eastAsia="仿宋_GB2312" w:hAnsi="宋体" w:hint="eastAsia"/>
          <w:sz w:val="32"/>
          <w:szCs w:val="32"/>
        </w:rPr>
        <w:t>中国矿业权评估师协会（以下简称</w:t>
      </w:r>
      <w:r>
        <w:rPr>
          <w:rFonts w:ascii="宋体" w:eastAsia="仿宋_GB2312" w:hAnsi="宋体" w:hint="eastAsia"/>
          <w:sz w:val="32"/>
          <w:szCs w:val="32"/>
        </w:rPr>
        <w:t>“</w:t>
      </w:r>
      <w:r w:rsidRPr="005F24BC">
        <w:rPr>
          <w:rFonts w:ascii="宋体" w:eastAsia="仿宋_GB2312" w:hAnsi="宋体" w:hint="eastAsia"/>
          <w:sz w:val="32"/>
          <w:szCs w:val="32"/>
        </w:rPr>
        <w:t>矿评协</w:t>
      </w:r>
      <w:r>
        <w:rPr>
          <w:rFonts w:ascii="宋体" w:eastAsia="仿宋_GB2312" w:hAnsi="宋体" w:hint="eastAsia"/>
          <w:sz w:val="32"/>
          <w:szCs w:val="32"/>
        </w:rPr>
        <w:t>”</w:t>
      </w:r>
      <w:r w:rsidRPr="005F24BC">
        <w:rPr>
          <w:rFonts w:ascii="宋体" w:eastAsia="仿宋_GB2312" w:hAnsi="宋体" w:hint="eastAsia"/>
          <w:sz w:val="32"/>
          <w:szCs w:val="32"/>
        </w:rPr>
        <w:t>）登记</w:t>
      </w:r>
      <w:r>
        <w:rPr>
          <w:rFonts w:ascii="宋体" w:eastAsia="仿宋_GB2312" w:hAnsi="宋体" w:hint="eastAsia"/>
          <w:sz w:val="32"/>
          <w:szCs w:val="32"/>
        </w:rPr>
        <w:t>为单位会员的</w:t>
      </w:r>
      <w:r w:rsidRPr="00303CA7">
        <w:rPr>
          <w:rFonts w:ascii="宋体" w:eastAsia="仿宋_GB2312" w:hAnsi="宋体" w:hint="eastAsia"/>
          <w:sz w:val="32"/>
          <w:szCs w:val="32"/>
        </w:rPr>
        <w:t>矿产资源储量</w:t>
      </w:r>
      <w:r>
        <w:rPr>
          <w:rFonts w:ascii="宋体" w:eastAsia="仿宋_GB2312" w:hAnsi="宋体" w:hint="eastAsia"/>
          <w:sz w:val="32"/>
          <w:szCs w:val="32"/>
        </w:rPr>
        <w:t>评估</w:t>
      </w:r>
      <w:r w:rsidRPr="00303CA7">
        <w:rPr>
          <w:rFonts w:ascii="宋体" w:eastAsia="仿宋_GB2312" w:hAnsi="宋体" w:hint="eastAsia"/>
          <w:sz w:val="32"/>
          <w:szCs w:val="32"/>
        </w:rPr>
        <w:t>机构</w:t>
      </w:r>
      <w:r w:rsidRPr="00F37E80">
        <w:rPr>
          <w:rFonts w:ascii="宋体" w:eastAsia="仿宋_GB2312" w:hAnsi="宋体" w:hint="eastAsia"/>
          <w:sz w:val="32"/>
          <w:szCs w:val="32"/>
        </w:rPr>
        <w:t>（以下简称</w:t>
      </w:r>
      <w:r>
        <w:rPr>
          <w:rFonts w:ascii="宋体" w:eastAsia="仿宋_GB2312" w:hAnsi="宋体" w:hint="eastAsia"/>
          <w:sz w:val="32"/>
          <w:szCs w:val="32"/>
        </w:rPr>
        <w:t>“</w:t>
      </w:r>
      <w:r w:rsidRPr="00F37E80">
        <w:rPr>
          <w:rFonts w:ascii="宋体" w:eastAsia="仿宋_GB2312" w:hAnsi="宋体" w:hint="eastAsia"/>
          <w:sz w:val="32"/>
          <w:szCs w:val="32"/>
        </w:rPr>
        <w:t>评估机构</w:t>
      </w:r>
      <w:r>
        <w:rPr>
          <w:rFonts w:ascii="宋体" w:eastAsia="仿宋_GB2312" w:hAnsi="宋体" w:hint="eastAsia"/>
          <w:sz w:val="32"/>
          <w:szCs w:val="32"/>
        </w:rPr>
        <w:t>”</w:t>
      </w:r>
      <w:r>
        <w:rPr>
          <w:rFonts w:ascii="宋体" w:eastAsia="仿宋_GB2312" w:hAnsi="宋体"/>
          <w:sz w:val="32"/>
          <w:szCs w:val="32"/>
        </w:rPr>
        <w:t>）</w:t>
      </w:r>
      <w:r w:rsidRPr="005F24BC">
        <w:rPr>
          <w:rFonts w:ascii="宋体" w:eastAsia="仿宋_GB2312" w:hAnsi="宋体" w:hint="eastAsia"/>
          <w:sz w:val="32"/>
          <w:szCs w:val="32"/>
        </w:rPr>
        <w:t>出具的</w:t>
      </w:r>
      <w:r>
        <w:rPr>
          <w:rFonts w:ascii="宋体" w:eastAsia="仿宋_GB2312" w:hAnsi="宋体" w:hint="eastAsia"/>
          <w:sz w:val="32"/>
          <w:szCs w:val="32"/>
        </w:rPr>
        <w:t>矿产资源储量</w:t>
      </w:r>
      <w:r w:rsidRPr="003938A5">
        <w:rPr>
          <w:rFonts w:ascii="宋体" w:eastAsia="仿宋_GB2312" w:hAnsi="宋体" w:hint="eastAsia"/>
          <w:sz w:val="32"/>
          <w:szCs w:val="32"/>
        </w:rPr>
        <w:t>评估</w:t>
      </w:r>
      <w:bookmarkStart w:id="4" w:name="OLE_LINK2"/>
      <w:bookmarkStart w:id="5" w:name="OLE_LINK3"/>
      <w:r w:rsidR="003E4819">
        <w:rPr>
          <w:rFonts w:ascii="宋体" w:eastAsia="仿宋_GB2312" w:hAnsi="宋体" w:hint="eastAsia"/>
          <w:sz w:val="32"/>
          <w:szCs w:val="32"/>
        </w:rPr>
        <w:t>（市场评审）</w:t>
      </w:r>
      <w:bookmarkEnd w:id="4"/>
      <w:bookmarkEnd w:id="5"/>
      <w:r w:rsidRPr="003938A5">
        <w:rPr>
          <w:rFonts w:ascii="宋体" w:eastAsia="仿宋_GB2312" w:hAnsi="宋体" w:hint="eastAsia"/>
          <w:sz w:val="32"/>
          <w:szCs w:val="32"/>
        </w:rPr>
        <w:t>意见书</w:t>
      </w:r>
      <w:r>
        <w:rPr>
          <w:rFonts w:ascii="宋体" w:eastAsia="仿宋_GB2312" w:hAnsi="宋体" w:hint="eastAsia"/>
          <w:sz w:val="32"/>
          <w:szCs w:val="32"/>
        </w:rPr>
        <w:t>（以下简称“评估意见书”）</w:t>
      </w:r>
      <w:r w:rsidRPr="003938A5">
        <w:rPr>
          <w:rFonts w:ascii="宋体" w:eastAsia="仿宋_GB2312" w:hAnsi="宋体" w:hint="eastAsia"/>
          <w:sz w:val="32"/>
          <w:szCs w:val="32"/>
        </w:rPr>
        <w:t>的行业自律管理。</w:t>
      </w:r>
    </w:p>
    <w:p w:rsidR="00230620" w:rsidRDefault="00230620" w:rsidP="00230620">
      <w:pPr>
        <w:spacing w:line="600" w:lineRule="exact"/>
        <w:ind w:firstLineChars="200" w:firstLine="640"/>
        <w:rPr>
          <w:rFonts w:ascii="宋体" w:eastAsia="仿宋_GB2312" w:hAnsi="宋体"/>
          <w:sz w:val="32"/>
          <w:szCs w:val="32"/>
        </w:rPr>
      </w:pPr>
      <w:r>
        <w:rPr>
          <w:rFonts w:ascii="宋体" w:eastAsia="仿宋_GB2312" w:hAnsi="宋体" w:hint="eastAsia"/>
          <w:sz w:val="32"/>
          <w:szCs w:val="32"/>
        </w:rPr>
        <w:t>第三条</w:t>
      </w:r>
      <w:r>
        <w:rPr>
          <w:rFonts w:ascii="宋体" w:eastAsia="仿宋_GB2312" w:hAnsi="宋体" w:hint="eastAsia"/>
          <w:sz w:val="32"/>
          <w:szCs w:val="32"/>
        </w:rPr>
        <w:t xml:space="preserve"> </w:t>
      </w:r>
      <w:r>
        <w:rPr>
          <w:rFonts w:ascii="宋体" w:eastAsia="仿宋_GB2312" w:hAnsi="宋体" w:hint="eastAsia"/>
          <w:sz w:val="32"/>
          <w:szCs w:val="32"/>
        </w:rPr>
        <w:t>本办法所称的矿产资源储量评估</w:t>
      </w:r>
      <w:r w:rsidRPr="00C448BC">
        <w:rPr>
          <w:rFonts w:ascii="宋体" w:eastAsia="仿宋_GB2312" w:hAnsi="宋体" w:hint="eastAsia"/>
          <w:sz w:val="32"/>
          <w:szCs w:val="32"/>
        </w:rPr>
        <w:t>是指</w:t>
      </w:r>
      <w:r>
        <w:rPr>
          <w:rFonts w:ascii="宋体" w:eastAsia="仿宋_GB2312" w:hAnsi="宋体" w:hint="eastAsia"/>
          <w:sz w:val="32"/>
          <w:szCs w:val="32"/>
        </w:rPr>
        <w:t>评估</w:t>
      </w:r>
      <w:r w:rsidRPr="00C448BC">
        <w:rPr>
          <w:rFonts w:ascii="宋体" w:eastAsia="仿宋_GB2312" w:hAnsi="宋体" w:hint="eastAsia"/>
          <w:sz w:val="32"/>
          <w:szCs w:val="32"/>
        </w:rPr>
        <w:t>机构</w:t>
      </w:r>
      <w:r>
        <w:rPr>
          <w:rFonts w:ascii="宋体" w:eastAsia="仿宋_GB2312" w:hAnsi="宋体" w:hint="eastAsia"/>
          <w:sz w:val="32"/>
          <w:szCs w:val="32"/>
        </w:rPr>
        <w:t>根据</w:t>
      </w:r>
      <w:r w:rsidRPr="00C448BC">
        <w:rPr>
          <w:rFonts w:ascii="宋体" w:eastAsia="仿宋_GB2312" w:hAnsi="宋体" w:hint="eastAsia"/>
          <w:sz w:val="32"/>
          <w:szCs w:val="32"/>
        </w:rPr>
        <w:t>委托，组织矿产资源储量评估专业人员，</w:t>
      </w:r>
      <w:r>
        <w:rPr>
          <w:rFonts w:ascii="宋体" w:eastAsia="仿宋_GB2312" w:hAnsi="宋体" w:hint="eastAsia"/>
          <w:sz w:val="32"/>
          <w:szCs w:val="32"/>
        </w:rPr>
        <w:t>按照</w:t>
      </w:r>
      <w:r w:rsidRPr="00C448BC">
        <w:rPr>
          <w:rFonts w:ascii="宋体" w:eastAsia="仿宋_GB2312" w:hAnsi="宋体" w:hint="eastAsia"/>
          <w:sz w:val="32"/>
          <w:szCs w:val="32"/>
        </w:rPr>
        <w:t>独立、客观、</w:t>
      </w:r>
      <w:r>
        <w:rPr>
          <w:rFonts w:ascii="宋体" w:eastAsia="仿宋_GB2312" w:hAnsi="宋体" w:hint="eastAsia"/>
          <w:sz w:val="32"/>
          <w:szCs w:val="32"/>
        </w:rPr>
        <w:t>公正的原则，</w:t>
      </w:r>
      <w:r w:rsidRPr="00C448BC">
        <w:rPr>
          <w:rFonts w:ascii="宋体" w:eastAsia="仿宋_GB2312" w:hAnsi="宋体" w:hint="eastAsia"/>
          <w:sz w:val="32"/>
          <w:szCs w:val="32"/>
        </w:rPr>
        <w:t>对委托人提交的矿产资源储量报告及其所估算的资源量或储量，进行合规性、合理性审查、复核和评论，出具评估结果或咨询意见</w:t>
      </w:r>
      <w:r>
        <w:rPr>
          <w:rFonts w:ascii="宋体" w:eastAsia="仿宋_GB2312" w:hAnsi="宋体" w:hint="eastAsia"/>
          <w:sz w:val="32"/>
          <w:szCs w:val="32"/>
        </w:rPr>
        <w:t>的</w:t>
      </w:r>
      <w:r w:rsidRPr="00C448BC">
        <w:rPr>
          <w:rFonts w:ascii="宋体" w:eastAsia="仿宋_GB2312" w:hAnsi="宋体" w:hint="eastAsia"/>
          <w:sz w:val="32"/>
          <w:szCs w:val="32"/>
        </w:rPr>
        <w:t>专业</w:t>
      </w:r>
      <w:r>
        <w:rPr>
          <w:rFonts w:ascii="宋体" w:eastAsia="仿宋_GB2312" w:hAnsi="宋体" w:hint="eastAsia"/>
          <w:sz w:val="32"/>
          <w:szCs w:val="32"/>
        </w:rPr>
        <w:t>服务</w:t>
      </w:r>
      <w:r w:rsidRPr="00C448BC">
        <w:rPr>
          <w:rFonts w:ascii="宋体" w:eastAsia="仿宋_GB2312" w:hAnsi="宋体" w:hint="eastAsia"/>
          <w:sz w:val="32"/>
          <w:szCs w:val="32"/>
        </w:rPr>
        <w:t>行为。</w:t>
      </w:r>
    </w:p>
    <w:p w:rsidR="00230620" w:rsidRPr="005F24BC" w:rsidRDefault="00230620" w:rsidP="00230620">
      <w:pPr>
        <w:spacing w:line="600" w:lineRule="exact"/>
        <w:ind w:firstLineChars="200" w:firstLine="643"/>
        <w:rPr>
          <w:rFonts w:ascii="宋体" w:eastAsia="仿宋_GB2312" w:hAnsi="宋体"/>
          <w:sz w:val="32"/>
          <w:szCs w:val="32"/>
        </w:rPr>
      </w:pPr>
      <w:r w:rsidRPr="005F24BC">
        <w:rPr>
          <w:rFonts w:ascii="宋体" w:eastAsia="仿宋_GB2312" w:hAnsi="宋体" w:hint="eastAsia"/>
          <w:b/>
          <w:sz w:val="32"/>
          <w:szCs w:val="32"/>
        </w:rPr>
        <w:t>第</w:t>
      </w:r>
      <w:r>
        <w:rPr>
          <w:rFonts w:ascii="宋体" w:eastAsia="仿宋_GB2312" w:hAnsi="宋体" w:hint="eastAsia"/>
          <w:b/>
          <w:sz w:val="32"/>
          <w:szCs w:val="32"/>
        </w:rPr>
        <w:t>四</w:t>
      </w:r>
      <w:r w:rsidRPr="005F24BC">
        <w:rPr>
          <w:rFonts w:ascii="宋体" w:eastAsia="仿宋_GB2312" w:hAnsi="宋体" w:hint="eastAsia"/>
          <w:b/>
          <w:sz w:val="32"/>
          <w:szCs w:val="32"/>
        </w:rPr>
        <w:t>条</w:t>
      </w:r>
      <w:r w:rsidRPr="005F24BC">
        <w:rPr>
          <w:rFonts w:ascii="宋体" w:eastAsia="仿宋_GB2312" w:hAnsi="宋体" w:hint="eastAsia"/>
          <w:sz w:val="32"/>
          <w:szCs w:val="32"/>
        </w:rPr>
        <w:t xml:space="preserve"> </w:t>
      </w:r>
      <w:r w:rsidRPr="005F24BC">
        <w:rPr>
          <w:rFonts w:ascii="宋体" w:eastAsia="仿宋_GB2312" w:hAnsi="宋体" w:hint="eastAsia"/>
          <w:sz w:val="32"/>
          <w:szCs w:val="32"/>
        </w:rPr>
        <w:t>本办法所称统一编码</w:t>
      </w:r>
      <w:r>
        <w:rPr>
          <w:rFonts w:ascii="宋体" w:eastAsia="仿宋_GB2312" w:hAnsi="宋体" w:hint="eastAsia"/>
          <w:sz w:val="32"/>
          <w:szCs w:val="32"/>
        </w:rPr>
        <w:t>，</w:t>
      </w:r>
      <w:r w:rsidRPr="005F24BC">
        <w:rPr>
          <w:rFonts w:ascii="宋体" w:eastAsia="仿宋_GB2312" w:hAnsi="宋体" w:hint="eastAsia"/>
          <w:sz w:val="32"/>
          <w:szCs w:val="32"/>
        </w:rPr>
        <w:t>是指</w:t>
      </w:r>
      <w:r>
        <w:rPr>
          <w:rFonts w:ascii="宋体" w:eastAsia="仿宋_GB2312" w:hAnsi="宋体" w:hint="eastAsia"/>
          <w:sz w:val="32"/>
          <w:szCs w:val="32"/>
        </w:rPr>
        <w:t>评估机构在矿评协</w:t>
      </w:r>
      <w:r w:rsidRPr="005F24BC">
        <w:rPr>
          <w:rFonts w:ascii="宋体" w:eastAsia="仿宋_GB2312" w:hAnsi="宋体" w:hint="eastAsia"/>
          <w:sz w:val="32"/>
          <w:szCs w:val="32"/>
        </w:rPr>
        <w:t>矿产资源储量</w:t>
      </w:r>
      <w:r>
        <w:rPr>
          <w:rFonts w:ascii="宋体" w:eastAsia="仿宋_GB2312" w:hAnsi="宋体" w:hint="eastAsia"/>
          <w:sz w:val="32"/>
          <w:szCs w:val="32"/>
        </w:rPr>
        <w:t>评估</w:t>
      </w:r>
      <w:r w:rsidR="00C72164">
        <w:rPr>
          <w:rFonts w:ascii="宋体" w:eastAsia="仿宋_GB2312" w:hAnsi="宋体" w:hint="eastAsia"/>
          <w:sz w:val="32"/>
          <w:szCs w:val="32"/>
        </w:rPr>
        <w:t>（市场评审）</w:t>
      </w:r>
      <w:r>
        <w:rPr>
          <w:rFonts w:ascii="宋体" w:eastAsia="仿宋_GB2312" w:hAnsi="宋体" w:hint="eastAsia"/>
          <w:sz w:val="32"/>
          <w:szCs w:val="32"/>
        </w:rPr>
        <w:t>意见书</w:t>
      </w:r>
      <w:r w:rsidRPr="005F24BC">
        <w:rPr>
          <w:rFonts w:ascii="宋体" w:eastAsia="仿宋_GB2312" w:hAnsi="宋体" w:hint="eastAsia"/>
          <w:sz w:val="32"/>
          <w:szCs w:val="32"/>
        </w:rPr>
        <w:t>统一编码信息系统（以</w:t>
      </w:r>
      <w:r w:rsidRPr="005F24BC">
        <w:rPr>
          <w:rFonts w:ascii="宋体" w:eastAsia="仿宋_GB2312" w:hAnsi="宋体" w:hint="eastAsia"/>
          <w:sz w:val="32"/>
          <w:szCs w:val="32"/>
        </w:rPr>
        <w:lastRenderedPageBreak/>
        <w:t>下简称编码系统）</w:t>
      </w:r>
      <w:r>
        <w:rPr>
          <w:rFonts w:ascii="宋体" w:eastAsia="仿宋_GB2312" w:hAnsi="宋体" w:hint="eastAsia"/>
          <w:sz w:val="32"/>
          <w:szCs w:val="32"/>
        </w:rPr>
        <w:t>申请</w:t>
      </w:r>
      <w:r w:rsidRPr="00B146E2">
        <w:rPr>
          <w:rFonts w:ascii="宋体" w:eastAsia="仿宋_GB2312" w:hAnsi="宋体" w:hint="eastAsia"/>
          <w:sz w:val="32"/>
          <w:szCs w:val="32"/>
        </w:rPr>
        <w:t>所生成的二维码</w:t>
      </w:r>
      <w:r w:rsidRPr="005F24BC">
        <w:rPr>
          <w:rFonts w:ascii="宋体" w:eastAsia="仿宋_GB2312" w:hAnsi="宋体" w:hint="eastAsia"/>
          <w:sz w:val="32"/>
          <w:szCs w:val="32"/>
        </w:rPr>
        <w:t>。</w:t>
      </w:r>
      <w:r>
        <w:rPr>
          <w:rFonts w:ascii="宋体" w:eastAsia="仿宋_GB2312" w:hAnsi="宋体" w:hint="eastAsia"/>
          <w:sz w:val="32"/>
          <w:szCs w:val="32"/>
        </w:rPr>
        <w:t>该二维</w:t>
      </w:r>
      <w:r w:rsidRPr="005F24BC">
        <w:rPr>
          <w:rFonts w:ascii="宋体" w:eastAsia="仿宋_GB2312" w:hAnsi="宋体" w:hint="eastAsia"/>
          <w:sz w:val="32"/>
          <w:szCs w:val="32"/>
        </w:rPr>
        <w:t>码</w:t>
      </w:r>
      <w:r>
        <w:rPr>
          <w:rFonts w:ascii="宋体" w:eastAsia="仿宋_GB2312" w:hAnsi="宋体" w:hint="eastAsia"/>
          <w:sz w:val="32"/>
          <w:szCs w:val="32"/>
        </w:rPr>
        <w:t>是评估意见书唯一的</w:t>
      </w:r>
      <w:r w:rsidRPr="005F24BC">
        <w:rPr>
          <w:rFonts w:ascii="宋体" w:eastAsia="仿宋_GB2312" w:hAnsi="宋体" w:hint="eastAsia"/>
          <w:sz w:val="32"/>
          <w:szCs w:val="32"/>
        </w:rPr>
        <w:t>身份标识。</w:t>
      </w:r>
    </w:p>
    <w:p w:rsidR="00230620" w:rsidRDefault="00230620" w:rsidP="00230620">
      <w:pPr>
        <w:spacing w:line="600" w:lineRule="exact"/>
        <w:ind w:firstLineChars="200" w:firstLine="643"/>
        <w:rPr>
          <w:rFonts w:ascii="宋体" w:eastAsia="仿宋_GB2312" w:hAnsi="宋体"/>
          <w:sz w:val="32"/>
          <w:szCs w:val="32"/>
        </w:rPr>
      </w:pPr>
      <w:r w:rsidRPr="005F24BC">
        <w:rPr>
          <w:rFonts w:ascii="宋体" w:eastAsia="仿宋_GB2312" w:hAnsi="宋体" w:hint="eastAsia"/>
          <w:b/>
          <w:sz w:val="32"/>
          <w:szCs w:val="32"/>
        </w:rPr>
        <w:t>第</w:t>
      </w:r>
      <w:r>
        <w:rPr>
          <w:rFonts w:ascii="宋体" w:eastAsia="仿宋_GB2312" w:hAnsi="宋体" w:hint="eastAsia"/>
          <w:b/>
          <w:sz w:val="32"/>
          <w:szCs w:val="32"/>
        </w:rPr>
        <w:t>五</w:t>
      </w:r>
      <w:r w:rsidRPr="005F24BC">
        <w:rPr>
          <w:rFonts w:ascii="宋体" w:eastAsia="仿宋_GB2312" w:hAnsi="宋体" w:hint="eastAsia"/>
          <w:b/>
          <w:sz w:val="32"/>
          <w:szCs w:val="32"/>
        </w:rPr>
        <w:t>条</w:t>
      </w:r>
      <w:bookmarkStart w:id="6" w:name="_Hlk195082481"/>
      <w:r>
        <w:rPr>
          <w:rFonts w:ascii="宋体" w:eastAsia="仿宋_GB2312" w:hAnsi="宋体" w:hint="eastAsia"/>
          <w:sz w:val="32"/>
          <w:szCs w:val="32"/>
        </w:rPr>
        <w:t xml:space="preserve"> </w:t>
      </w:r>
      <w:bookmarkEnd w:id="6"/>
      <w:r>
        <w:rPr>
          <w:rFonts w:ascii="宋体" w:eastAsia="仿宋_GB2312" w:hAnsi="宋体" w:hint="eastAsia"/>
          <w:sz w:val="32"/>
          <w:szCs w:val="32"/>
        </w:rPr>
        <w:t>开展以下业务</w:t>
      </w:r>
      <w:r w:rsidRPr="005F24BC">
        <w:rPr>
          <w:rFonts w:ascii="宋体" w:eastAsia="仿宋_GB2312" w:hAnsi="宋体" w:hint="eastAsia"/>
          <w:sz w:val="32"/>
          <w:szCs w:val="32"/>
        </w:rPr>
        <w:t>出具的</w:t>
      </w:r>
      <w:r>
        <w:rPr>
          <w:rFonts w:ascii="宋体" w:eastAsia="仿宋_GB2312" w:hAnsi="宋体" w:hint="eastAsia"/>
          <w:sz w:val="32"/>
          <w:szCs w:val="32"/>
        </w:rPr>
        <w:t>评估意见书时应进行</w:t>
      </w:r>
      <w:r w:rsidRPr="005F24BC">
        <w:rPr>
          <w:rFonts w:ascii="宋体" w:eastAsia="仿宋_GB2312" w:hAnsi="宋体" w:hint="eastAsia"/>
          <w:sz w:val="32"/>
          <w:szCs w:val="32"/>
        </w:rPr>
        <w:t>统一编码</w:t>
      </w:r>
      <w:r>
        <w:rPr>
          <w:rFonts w:ascii="宋体" w:eastAsia="仿宋_GB2312" w:hAnsi="宋体" w:hint="eastAsia"/>
          <w:sz w:val="32"/>
          <w:szCs w:val="32"/>
        </w:rPr>
        <w:t>：</w:t>
      </w:r>
    </w:p>
    <w:p w:rsidR="00230620" w:rsidRDefault="00230620" w:rsidP="00230620">
      <w:pPr>
        <w:spacing w:line="600" w:lineRule="exact"/>
        <w:ind w:firstLineChars="200" w:firstLine="640"/>
        <w:rPr>
          <w:rFonts w:ascii="宋体" w:eastAsia="仿宋_GB2312" w:hAnsi="宋体"/>
          <w:sz w:val="32"/>
          <w:szCs w:val="32"/>
        </w:rPr>
      </w:pPr>
      <w:r>
        <w:rPr>
          <w:rFonts w:ascii="宋体" w:eastAsia="仿宋_GB2312" w:hAnsi="宋体" w:hint="eastAsia"/>
          <w:sz w:val="32"/>
          <w:szCs w:val="32"/>
        </w:rPr>
        <w:t>1.</w:t>
      </w:r>
      <w:r>
        <w:rPr>
          <w:rFonts w:ascii="宋体" w:eastAsia="仿宋_GB2312" w:hAnsi="宋体" w:hint="eastAsia"/>
          <w:sz w:val="32"/>
          <w:szCs w:val="32"/>
        </w:rPr>
        <w:t>满足企业生产经营和市场需要的市场评审的业务。包括但不限于</w:t>
      </w:r>
      <w:r w:rsidRPr="00F41DD3">
        <w:rPr>
          <w:rFonts w:ascii="宋体" w:eastAsia="仿宋_GB2312" w:hAnsi="宋体" w:hint="eastAsia"/>
          <w:sz w:val="32"/>
          <w:szCs w:val="32"/>
        </w:rPr>
        <w:t>上市融资、并购重组及矿业权转让，矿业权作价出资或合作、矿业权抵押贷款和国有资产等公共利益事项及海外勘查开采等市场行为</w:t>
      </w:r>
      <w:r>
        <w:rPr>
          <w:rFonts w:ascii="宋体" w:eastAsia="仿宋_GB2312" w:hAnsi="宋体" w:hint="eastAsia"/>
          <w:sz w:val="32"/>
          <w:szCs w:val="32"/>
        </w:rPr>
        <w:t>涉及的业务。</w:t>
      </w:r>
    </w:p>
    <w:p w:rsidR="00230620" w:rsidRDefault="00230620" w:rsidP="00230620">
      <w:pPr>
        <w:spacing w:line="600" w:lineRule="exact"/>
        <w:ind w:firstLineChars="200" w:firstLine="640"/>
        <w:rPr>
          <w:rFonts w:ascii="宋体" w:eastAsia="仿宋_GB2312" w:hAnsi="宋体"/>
          <w:sz w:val="32"/>
          <w:szCs w:val="32"/>
        </w:rPr>
      </w:pPr>
      <w:r>
        <w:rPr>
          <w:rFonts w:ascii="宋体" w:eastAsia="仿宋_GB2312" w:hAnsi="宋体" w:hint="eastAsia"/>
          <w:sz w:val="32"/>
          <w:szCs w:val="32"/>
        </w:rPr>
        <w:t>2.</w:t>
      </w:r>
      <w:r>
        <w:rPr>
          <w:rFonts w:ascii="宋体" w:eastAsia="仿宋_GB2312" w:hAnsi="宋体" w:hint="eastAsia"/>
          <w:sz w:val="32"/>
          <w:szCs w:val="32"/>
        </w:rPr>
        <w:t>涉及到行政管理但政府不再直接评审的业务。</w:t>
      </w:r>
      <w:r>
        <w:rPr>
          <w:rFonts w:ascii="宋体" w:eastAsia="仿宋_GB2312" w:hAnsi="宋体"/>
          <w:sz w:val="32"/>
          <w:szCs w:val="32"/>
        </w:rPr>
        <w:t xml:space="preserve"> </w:t>
      </w:r>
    </w:p>
    <w:p w:rsidR="00230620" w:rsidRPr="00FE6EFF" w:rsidRDefault="00230620" w:rsidP="00230620">
      <w:pPr>
        <w:spacing w:line="600" w:lineRule="exact"/>
        <w:ind w:firstLineChars="200" w:firstLine="640"/>
        <w:rPr>
          <w:rFonts w:ascii="宋体" w:eastAsia="仿宋_GB2312" w:hAnsi="宋体"/>
          <w:sz w:val="32"/>
          <w:szCs w:val="32"/>
        </w:rPr>
      </w:pPr>
      <w:r w:rsidRPr="00FE6EFF">
        <w:rPr>
          <w:rFonts w:ascii="宋体" w:eastAsia="仿宋_GB2312" w:hAnsi="宋体" w:hint="eastAsia"/>
          <w:sz w:val="32"/>
          <w:szCs w:val="32"/>
        </w:rPr>
        <w:t>鼓励评估机构在开展其他技术咨询业务时登录编码系统为其出具的咨询文件获取二维码标识。</w:t>
      </w:r>
    </w:p>
    <w:p w:rsidR="00230620" w:rsidRPr="005F24BC" w:rsidRDefault="00230620" w:rsidP="00230620">
      <w:pPr>
        <w:spacing w:line="600" w:lineRule="exact"/>
        <w:ind w:firstLineChars="200" w:firstLine="643"/>
        <w:rPr>
          <w:rFonts w:ascii="宋体" w:eastAsia="仿宋_GB2312" w:hAnsi="宋体"/>
          <w:sz w:val="32"/>
          <w:szCs w:val="32"/>
        </w:rPr>
      </w:pPr>
      <w:r w:rsidRPr="005F24BC">
        <w:rPr>
          <w:rFonts w:ascii="宋体" w:eastAsia="仿宋_GB2312" w:hAnsi="宋体" w:hint="eastAsia"/>
          <w:b/>
          <w:sz w:val="32"/>
          <w:szCs w:val="32"/>
        </w:rPr>
        <w:t>第</w:t>
      </w:r>
      <w:r>
        <w:rPr>
          <w:rFonts w:ascii="宋体" w:eastAsia="仿宋_GB2312" w:hAnsi="宋体" w:hint="eastAsia"/>
          <w:b/>
          <w:sz w:val="32"/>
          <w:szCs w:val="32"/>
        </w:rPr>
        <w:t>六</w:t>
      </w:r>
      <w:r w:rsidRPr="005F24BC">
        <w:rPr>
          <w:rFonts w:ascii="宋体" w:eastAsia="仿宋_GB2312" w:hAnsi="宋体" w:hint="eastAsia"/>
          <w:b/>
          <w:sz w:val="32"/>
          <w:szCs w:val="32"/>
        </w:rPr>
        <w:t>条</w:t>
      </w:r>
      <w:r w:rsidRPr="005F24BC">
        <w:rPr>
          <w:rFonts w:ascii="宋体" w:eastAsia="仿宋_GB2312" w:hAnsi="宋体" w:hint="eastAsia"/>
          <w:sz w:val="32"/>
          <w:szCs w:val="32"/>
        </w:rPr>
        <w:t xml:space="preserve"> </w:t>
      </w:r>
      <w:r w:rsidRPr="005F24BC">
        <w:rPr>
          <w:rFonts w:ascii="宋体" w:eastAsia="仿宋_GB2312" w:hAnsi="宋体" w:hint="eastAsia"/>
          <w:sz w:val="32"/>
          <w:szCs w:val="32"/>
        </w:rPr>
        <w:t>矿评协负责编码系统建设</w:t>
      </w:r>
      <w:r>
        <w:rPr>
          <w:rFonts w:ascii="宋体" w:eastAsia="仿宋_GB2312" w:hAnsi="宋体" w:hint="eastAsia"/>
          <w:sz w:val="32"/>
          <w:szCs w:val="32"/>
        </w:rPr>
        <w:t>、维护</w:t>
      </w:r>
      <w:r w:rsidRPr="005F24BC">
        <w:rPr>
          <w:rFonts w:ascii="宋体" w:eastAsia="仿宋_GB2312" w:hAnsi="宋体" w:hint="eastAsia"/>
          <w:sz w:val="32"/>
          <w:szCs w:val="32"/>
        </w:rPr>
        <w:t>及管理工作。</w:t>
      </w:r>
    </w:p>
    <w:p w:rsidR="00230620" w:rsidRPr="005F24BC" w:rsidRDefault="00230620" w:rsidP="00230620">
      <w:pPr>
        <w:spacing w:beforeLines="100" w:before="240" w:afterLines="100" w:after="240" w:line="600" w:lineRule="exact"/>
        <w:jc w:val="center"/>
        <w:rPr>
          <w:rFonts w:ascii="宋体" w:eastAsia="黑体" w:hAnsi="宋体"/>
          <w:sz w:val="32"/>
          <w:szCs w:val="32"/>
        </w:rPr>
      </w:pPr>
      <w:r w:rsidRPr="005F24BC">
        <w:rPr>
          <w:rFonts w:ascii="宋体" w:eastAsia="黑体" w:hAnsi="宋体" w:hint="eastAsia"/>
          <w:sz w:val="32"/>
          <w:szCs w:val="32"/>
        </w:rPr>
        <w:t>第二章</w:t>
      </w:r>
      <w:r w:rsidRPr="005F24BC">
        <w:rPr>
          <w:rFonts w:ascii="宋体" w:eastAsia="黑体" w:hAnsi="宋体" w:hint="eastAsia"/>
          <w:sz w:val="32"/>
          <w:szCs w:val="32"/>
        </w:rPr>
        <w:t xml:space="preserve">  </w:t>
      </w:r>
      <w:r w:rsidRPr="005F24BC">
        <w:rPr>
          <w:rFonts w:ascii="宋体" w:eastAsia="黑体" w:hAnsi="宋体" w:hint="eastAsia"/>
          <w:sz w:val="32"/>
          <w:szCs w:val="32"/>
        </w:rPr>
        <w:t>编码管理</w:t>
      </w:r>
    </w:p>
    <w:p w:rsidR="00230620" w:rsidRPr="005F24BC" w:rsidRDefault="00230620" w:rsidP="00230620">
      <w:pPr>
        <w:spacing w:line="600" w:lineRule="exact"/>
        <w:ind w:firstLineChars="200" w:firstLine="643"/>
        <w:rPr>
          <w:rFonts w:ascii="宋体" w:eastAsia="仿宋_GB2312" w:hAnsi="宋体"/>
          <w:sz w:val="32"/>
          <w:szCs w:val="32"/>
        </w:rPr>
      </w:pPr>
      <w:r w:rsidRPr="005F24BC">
        <w:rPr>
          <w:rFonts w:ascii="宋体" w:eastAsia="仿宋_GB2312" w:hAnsi="宋体" w:hint="eastAsia"/>
          <w:b/>
          <w:sz w:val="32"/>
          <w:szCs w:val="32"/>
        </w:rPr>
        <w:t>第</w:t>
      </w:r>
      <w:r>
        <w:rPr>
          <w:rFonts w:ascii="宋体" w:eastAsia="仿宋_GB2312" w:hAnsi="宋体" w:hint="eastAsia"/>
          <w:b/>
          <w:sz w:val="32"/>
          <w:szCs w:val="32"/>
        </w:rPr>
        <w:t>七</w:t>
      </w:r>
      <w:r w:rsidRPr="005F24BC">
        <w:rPr>
          <w:rFonts w:ascii="宋体" w:eastAsia="仿宋_GB2312" w:hAnsi="宋体" w:hint="eastAsia"/>
          <w:b/>
          <w:sz w:val="32"/>
          <w:szCs w:val="32"/>
        </w:rPr>
        <w:t>条</w:t>
      </w:r>
      <w:r>
        <w:rPr>
          <w:rFonts w:ascii="宋体" w:eastAsia="仿宋_GB2312" w:hAnsi="宋体" w:hint="eastAsia"/>
          <w:b/>
          <w:sz w:val="32"/>
          <w:szCs w:val="32"/>
        </w:rPr>
        <w:t xml:space="preserve"> </w:t>
      </w:r>
      <w:r>
        <w:rPr>
          <w:rFonts w:ascii="宋体" w:eastAsia="仿宋_GB2312" w:hAnsi="宋体" w:hint="eastAsia"/>
          <w:sz w:val="32"/>
          <w:szCs w:val="32"/>
        </w:rPr>
        <w:t>评估机构</w:t>
      </w:r>
      <w:r w:rsidRPr="005F24BC">
        <w:rPr>
          <w:rFonts w:ascii="宋体" w:eastAsia="仿宋_GB2312" w:hAnsi="宋体" w:hint="eastAsia"/>
          <w:sz w:val="32"/>
          <w:szCs w:val="32"/>
        </w:rPr>
        <w:t>应在向委托人提交</w:t>
      </w:r>
      <w:r>
        <w:rPr>
          <w:rFonts w:ascii="宋体" w:eastAsia="仿宋_GB2312" w:hAnsi="宋体" w:hint="eastAsia"/>
          <w:sz w:val="32"/>
          <w:szCs w:val="32"/>
        </w:rPr>
        <w:t>评估意见书</w:t>
      </w:r>
      <w:r w:rsidRPr="005F24BC">
        <w:rPr>
          <w:rFonts w:ascii="宋体" w:eastAsia="仿宋_GB2312" w:hAnsi="宋体" w:hint="eastAsia"/>
          <w:sz w:val="32"/>
          <w:szCs w:val="32"/>
        </w:rPr>
        <w:t>前</w:t>
      </w:r>
      <w:r>
        <w:rPr>
          <w:rFonts w:ascii="宋体" w:eastAsia="仿宋_GB2312" w:hAnsi="宋体" w:hint="eastAsia"/>
          <w:sz w:val="32"/>
          <w:szCs w:val="32"/>
        </w:rPr>
        <w:t>，通过</w:t>
      </w:r>
      <w:r w:rsidRPr="005F24BC">
        <w:rPr>
          <w:rFonts w:ascii="宋体" w:eastAsia="仿宋_GB2312" w:hAnsi="宋体" w:hint="eastAsia"/>
          <w:sz w:val="32"/>
          <w:szCs w:val="32"/>
        </w:rPr>
        <w:t>编码系统</w:t>
      </w:r>
      <w:r>
        <w:rPr>
          <w:rFonts w:ascii="宋体" w:eastAsia="仿宋_GB2312" w:hAnsi="宋体" w:hint="eastAsia"/>
          <w:sz w:val="32"/>
          <w:szCs w:val="32"/>
        </w:rPr>
        <w:t>获取</w:t>
      </w:r>
      <w:r w:rsidRPr="005F24BC">
        <w:rPr>
          <w:rFonts w:ascii="宋体" w:eastAsia="仿宋_GB2312" w:hAnsi="宋体" w:hint="eastAsia"/>
          <w:sz w:val="32"/>
          <w:szCs w:val="32"/>
        </w:rPr>
        <w:t>统一编码。</w:t>
      </w:r>
    </w:p>
    <w:p w:rsidR="00230620" w:rsidRDefault="00230620" w:rsidP="00230620">
      <w:pPr>
        <w:spacing w:line="600" w:lineRule="exact"/>
        <w:ind w:firstLineChars="200" w:firstLine="643"/>
        <w:rPr>
          <w:rFonts w:ascii="宋体" w:eastAsia="仿宋_GB2312" w:hAnsi="宋体"/>
          <w:sz w:val="32"/>
          <w:szCs w:val="32"/>
        </w:rPr>
      </w:pPr>
      <w:r w:rsidRPr="005F24BC">
        <w:rPr>
          <w:rFonts w:ascii="宋体" w:eastAsia="仿宋_GB2312" w:hAnsi="宋体" w:hint="eastAsia"/>
          <w:b/>
          <w:sz w:val="32"/>
          <w:szCs w:val="32"/>
        </w:rPr>
        <w:t>第</w:t>
      </w:r>
      <w:r>
        <w:rPr>
          <w:rFonts w:ascii="宋体" w:eastAsia="仿宋_GB2312" w:hAnsi="宋体" w:hint="eastAsia"/>
          <w:b/>
          <w:sz w:val="32"/>
          <w:szCs w:val="32"/>
        </w:rPr>
        <w:t>八</w:t>
      </w:r>
      <w:r w:rsidRPr="005F24BC">
        <w:rPr>
          <w:rFonts w:ascii="宋体" w:eastAsia="仿宋_GB2312" w:hAnsi="宋体" w:hint="eastAsia"/>
          <w:b/>
          <w:sz w:val="32"/>
          <w:szCs w:val="32"/>
        </w:rPr>
        <w:t>条</w:t>
      </w:r>
      <w:r>
        <w:rPr>
          <w:rFonts w:ascii="宋体" w:eastAsia="仿宋_GB2312" w:hAnsi="宋体" w:hint="eastAsia"/>
          <w:sz w:val="32"/>
          <w:szCs w:val="32"/>
        </w:rPr>
        <w:t xml:space="preserve"> </w:t>
      </w:r>
      <w:r>
        <w:rPr>
          <w:rFonts w:ascii="宋体" w:eastAsia="仿宋_GB2312" w:hAnsi="宋体" w:hint="eastAsia"/>
          <w:sz w:val="32"/>
          <w:szCs w:val="32"/>
        </w:rPr>
        <w:t>评估机构</w:t>
      </w:r>
      <w:r w:rsidRPr="005F24BC">
        <w:rPr>
          <w:rFonts w:ascii="宋体" w:eastAsia="仿宋_GB2312" w:hAnsi="宋体" w:hint="eastAsia"/>
          <w:sz w:val="32"/>
          <w:szCs w:val="32"/>
        </w:rPr>
        <w:t>进行统一编码，</w:t>
      </w:r>
      <w:r>
        <w:rPr>
          <w:rFonts w:ascii="宋体" w:eastAsia="仿宋_GB2312" w:hAnsi="宋体" w:hint="eastAsia"/>
          <w:sz w:val="32"/>
          <w:szCs w:val="32"/>
        </w:rPr>
        <w:t>应参照下列流程：</w:t>
      </w:r>
    </w:p>
    <w:p w:rsidR="00230620" w:rsidRDefault="00230620" w:rsidP="00230620">
      <w:pPr>
        <w:spacing w:line="600" w:lineRule="exact"/>
        <w:ind w:firstLineChars="200" w:firstLine="640"/>
        <w:rPr>
          <w:rFonts w:ascii="宋体" w:eastAsia="仿宋_GB2312" w:hAnsi="宋体"/>
          <w:sz w:val="32"/>
          <w:szCs w:val="32"/>
        </w:rPr>
      </w:pPr>
      <w:r>
        <w:rPr>
          <w:rFonts w:ascii="宋体" w:eastAsia="仿宋_GB2312" w:hAnsi="宋体" w:hint="eastAsia"/>
          <w:sz w:val="32"/>
          <w:szCs w:val="32"/>
        </w:rPr>
        <w:t>（一）</w:t>
      </w:r>
      <w:r w:rsidRPr="005F24BC">
        <w:rPr>
          <w:rFonts w:ascii="宋体" w:eastAsia="仿宋_GB2312" w:hAnsi="宋体" w:hint="eastAsia"/>
          <w:sz w:val="32"/>
          <w:szCs w:val="32"/>
        </w:rPr>
        <w:t>登录编码系统，</w:t>
      </w:r>
      <w:r>
        <w:rPr>
          <w:rFonts w:ascii="宋体" w:eastAsia="仿宋_GB2312" w:hAnsi="宋体" w:hint="eastAsia"/>
          <w:sz w:val="32"/>
          <w:szCs w:val="32"/>
        </w:rPr>
        <w:t>按</w:t>
      </w:r>
      <w:r w:rsidRPr="005F24BC">
        <w:rPr>
          <w:rFonts w:ascii="宋体" w:eastAsia="仿宋_GB2312" w:hAnsi="宋体" w:hint="eastAsia"/>
          <w:sz w:val="32"/>
          <w:szCs w:val="32"/>
        </w:rPr>
        <w:t>要求填报</w:t>
      </w:r>
      <w:r>
        <w:rPr>
          <w:rFonts w:ascii="宋体" w:eastAsia="仿宋_GB2312" w:hAnsi="宋体" w:hint="eastAsia"/>
          <w:sz w:val="32"/>
          <w:szCs w:val="32"/>
        </w:rPr>
        <w:t>评估意见书</w:t>
      </w:r>
      <w:r w:rsidRPr="005F24BC">
        <w:rPr>
          <w:rFonts w:ascii="宋体" w:eastAsia="仿宋_GB2312" w:hAnsi="宋体" w:hint="eastAsia"/>
          <w:sz w:val="32"/>
          <w:szCs w:val="32"/>
        </w:rPr>
        <w:t>基本信息</w:t>
      </w:r>
      <w:r>
        <w:rPr>
          <w:rFonts w:ascii="宋体" w:eastAsia="仿宋_GB2312" w:hAnsi="宋体" w:hint="eastAsia"/>
          <w:sz w:val="32"/>
          <w:szCs w:val="32"/>
        </w:rPr>
        <w:t>，</w:t>
      </w:r>
      <w:r w:rsidRPr="005F24BC">
        <w:rPr>
          <w:rFonts w:ascii="宋体" w:eastAsia="仿宋_GB2312" w:hAnsi="宋体" w:hint="eastAsia"/>
          <w:sz w:val="32"/>
          <w:szCs w:val="32"/>
        </w:rPr>
        <w:t>上传</w:t>
      </w:r>
      <w:r>
        <w:rPr>
          <w:rFonts w:ascii="宋体" w:eastAsia="仿宋_GB2312" w:hAnsi="宋体" w:hint="eastAsia"/>
          <w:sz w:val="32"/>
          <w:szCs w:val="32"/>
        </w:rPr>
        <w:t>评估意见书</w:t>
      </w:r>
      <w:r w:rsidRPr="005F24BC">
        <w:rPr>
          <w:rFonts w:ascii="宋体" w:eastAsia="仿宋_GB2312" w:hAnsi="宋体" w:hint="eastAsia"/>
          <w:sz w:val="32"/>
          <w:szCs w:val="32"/>
        </w:rPr>
        <w:t>全文及附件</w:t>
      </w:r>
      <w:r>
        <w:rPr>
          <w:rFonts w:ascii="宋体" w:eastAsia="仿宋_GB2312" w:hAnsi="宋体" w:hint="eastAsia"/>
          <w:sz w:val="32"/>
          <w:szCs w:val="32"/>
        </w:rPr>
        <w:t>；</w:t>
      </w:r>
    </w:p>
    <w:p w:rsidR="00230620" w:rsidRDefault="00230620" w:rsidP="00230620">
      <w:pPr>
        <w:spacing w:line="600" w:lineRule="exact"/>
        <w:ind w:firstLineChars="200" w:firstLine="640"/>
        <w:rPr>
          <w:rFonts w:ascii="宋体" w:eastAsia="仿宋_GB2312" w:hAnsi="宋体"/>
          <w:sz w:val="32"/>
          <w:szCs w:val="32"/>
        </w:rPr>
      </w:pPr>
      <w:r>
        <w:rPr>
          <w:rFonts w:ascii="宋体" w:eastAsia="仿宋_GB2312" w:hAnsi="宋体" w:hint="eastAsia"/>
          <w:sz w:val="32"/>
          <w:szCs w:val="32"/>
        </w:rPr>
        <w:t>（二）</w:t>
      </w:r>
      <w:r w:rsidRPr="005F24BC">
        <w:rPr>
          <w:rFonts w:ascii="宋体" w:eastAsia="仿宋_GB2312" w:hAnsi="宋体" w:hint="eastAsia"/>
          <w:sz w:val="32"/>
          <w:szCs w:val="32"/>
        </w:rPr>
        <w:t>系统自动生成</w:t>
      </w:r>
      <w:r>
        <w:rPr>
          <w:rFonts w:ascii="宋体" w:eastAsia="仿宋_GB2312" w:hAnsi="宋体" w:hint="eastAsia"/>
          <w:sz w:val="32"/>
          <w:szCs w:val="32"/>
        </w:rPr>
        <w:t>评估意见书二维</w:t>
      </w:r>
      <w:r w:rsidRPr="005F24BC">
        <w:rPr>
          <w:rFonts w:ascii="宋体" w:eastAsia="仿宋_GB2312" w:hAnsi="宋体" w:hint="eastAsia"/>
          <w:sz w:val="32"/>
          <w:szCs w:val="32"/>
        </w:rPr>
        <w:t>码及</w:t>
      </w:r>
      <w:r>
        <w:rPr>
          <w:rFonts w:ascii="宋体" w:eastAsia="仿宋_GB2312" w:hAnsi="宋体" w:hint="eastAsia"/>
          <w:sz w:val="32"/>
          <w:szCs w:val="32"/>
        </w:rPr>
        <w:t>其</w:t>
      </w:r>
      <w:r w:rsidRPr="005F24BC">
        <w:rPr>
          <w:rFonts w:ascii="宋体" w:eastAsia="仿宋_GB2312" w:hAnsi="宋体" w:hint="eastAsia"/>
          <w:sz w:val="32"/>
          <w:szCs w:val="32"/>
        </w:rPr>
        <w:t>回执（以下简称</w:t>
      </w:r>
      <w:r>
        <w:rPr>
          <w:rFonts w:ascii="宋体" w:eastAsia="仿宋_GB2312" w:hAnsi="宋体" w:hint="eastAsia"/>
          <w:sz w:val="32"/>
          <w:szCs w:val="32"/>
        </w:rPr>
        <w:t>“</w:t>
      </w:r>
      <w:r w:rsidRPr="005F24BC">
        <w:rPr>
          <w:rFonts w:ascii="宋体" w:eastAsia="仿宋_GB2312" w:hAnsi="宋体" w:hint="eastAsia"/>
          <w:sz w:val="32"/>
          <w:szCs w:val="32"/>
        </w:rPr>
        <w:t>回执</w:t>
      </w:r>
      <w:r>
        <w:rPr>
          <w:rFonts w:ascii="宋体" w:eastAsia="仿宋_GB2312" w:hAnsi="宋体" w:hint="eastAsia"/>
          <w:sz w:val="32"/>
          <w:szCs w:val="32"/>
        </w:rPr>
        <w:t>”</w:t>
      </w:r>
      <w:r w:rsidRPr="005F24BC">
        <w:rPr>
          <w:rFonts w:ascii="宋体" w:eastAsia="仿宋_GB2312" w:hAnsi="宋体" w:hint="eastAsia"/>
          <w:sz w:val="32"/>
          <w:szCs w:val="32"/>
        </w:rPr>
        <w:t>）</w:t>
      </w:r>
      <w:r>
        <w:rPr>
          <w:rFonts w:ascii="宋体" w:eastAsia="仿宋_GB2312" w:hAnsi="宋体" w:hint="eastAsia"/>
          <w:sz w:val="32"/>
          <w:szCs w:val="32"/>
        </w:rPr>
        <w:t>；</w:t>
      </w:r>
    </w:p>
    <w:p w:rsidR="00230620" w:rsidRPr="005F24BC" w:rsidRDefault="00230620" w:rsidP="00230620">
      <w:pPr>
        <w:spacing w:line="600" w:lineRule="exact"/>
        <w:ind w:firstLineChars="200" w:firstLine="640"/>
        <w:rPr>
          <w:rFonts w:ascii="宋体" w:eastAsia="仿宋_GB2312" w:hAnsi="宋体"/>
          <w:sz w:val="32"/>
          <w:szCs w:val="32"/>
        </w:rPr>
      </w:pPr>
      <w:r>
        <w:rPr>
          <w:rFonts w:ascii="宋体" w:eastAsia="仿宋_GB2312" w:hAnsi="宋体" w:hint="eastAsia"/>
          <w:sz w:val="32"/>
          <w:szCs w:val="32"/>
        </w:rPr>
        <w:t>（三）</w:t>
      </w:r>
      <w:r w:rsidRPr="005F24BC">
        <w:rPr>
          <w:rFonts w:ascii="宋体" w:eastAsia="仿宋_GB2312" w:hAnsi="宋体" w:hint="eastAsia"/>
          <w:sz w:val="32"/>
          <w:szCs w:val="32"/>
        </w:rPr>
        <w:t>打印回执并列装在</w:t>
      </w:r>
      <w:r>
        <w:rPr>
          <w:rFonts w:ascii="宋体" w:eastAsia="仿宋_GB2312" w:hAnsi="宋体" w:hint="eastAsia"/>
          <w:sz w:val="32"/>
          <w:szCs w:val="32"/>
        </w:rPr>
        <w:t>评估意见书</w:t>
      </w:r>
      <w:r w:rsidRPr="005F24BC">
        <w:rPr>
          <w:rFonts w:ascii="宋体" w:eastAsia="仿宋_GB2312" w:hAnsi="宋体" w:hint="eastAsia"/>
          <w:sz w:val="32"/>
          <w:szCs w:val="32"/>
        </w:rPr>
        <w:t>的扉页位置</w:t>
      </w:r>
      <w:r>
        <w:rPr>
          <w:rFonts w:ascii="宋体" w:eastAsia="仿宋_GB2312" w:hAnsi="宋体" w:hint="eastAsia"/>
          <w:sz w:val="32"/>
          <w:szCs w:val="32"/>
        </w:rPr>
        <w:t>。</w:t>
      </w:r>
    </w:p>
    <w:p w:rsidR="00230620" w:rsidRPr="005F24BC" w:rsidRDefault="00230620" w:rsidP="00230620">
      <w:pPr>
        <w:spacing w:line="600" w:lineRule="exact"/>
        <w:ind w:firstLineChars="200" w:firstLine="643"/>
        <w:rPr>
          <w:rFonts w:ascii="宋体" w:eastAsia="仿宋_GB2312" w:hAnsi="宋体"/>
          <w:sz w:val="32"/>
          <w:szCs w:val="32"/>
        </w:rPr>
      </w:pPr>
      <w:r w:rsidRPr="005F24BC">
        <w:rPr>
          <w:rFonts w:ascii="宋体" w:eastAsia="仿宋_GB2312" w:hAnsi="宋体" w:hint="eastAsia"/>
          <w:b/>
          <w:sz w:val="32"/>
          <w:szCs w:val="32"/>
        </w:rPr>
        <w:t>第</w:t>
      </w:r>
      <w:r>
        <w:rPr>
          <w:rFonts w:ascii="宋体" w:eastAsia="仿宋_GB2312" w:hAnsi="宋体" w:hint="eastAsia"/>
          <w:b/>
          <w:sz w:val="32"/>
          <w:szCs w:val="32"/>
        </w:rPr>
        <w:t>九</w:t>
      </w:r>
      <w:r w:rsidRPr="005F24BC">
        <w:rPr>
          <w:rFonts w:ascii="宋体" w:eastAsia="仿宋_GB2312" w:hAnsi="宋体" w:hint="eastAsia"/>
          <w:b/>
          <w:sz w:val="32"/>
          <w:szCs w:val="32"/>
        </w:rPr>
        <w:t>条</w:t>
      </w:r>
      <w:r>
        <w:rPr>
          <w:rFonts w:ascii="宋体" w:eastAsia="仿宋_GB2312" w:hAnsi="宋体" w:hint="eastAsia"/>
          <w:sz w:val="32"/>
          <w:szCs w:val="32"/>
        </w:rPr>
        <w:t xml:space="preserve"> </w:t>
      </w:r>
      <w:r>
        <w:rPr>
          <w:rFonts w:ascii="宋体" w:eastAsia="仿宋_GB2312" w:hAnsi="宋体" w:hint="eastAsia"/>
          <w:sz w:val="32"/>
          <w:szCs w:val="32"/>
        </w:rPr>
        <w:t>二维码</w:t>
      </w:r>
      <w:r w:rsidRPr="005F24BC">
        <w:rPr>
          <w:rFonts w:ascii="宋体" w:eastAsia="仿宋_GB2312" w:hAnsi="宋体" w:hint="eastAsia"/>
          <w:sz w:val="32"/>
          <w:szCs w:val="32"/>
        </w:rPr>
        <w:t>回执仅证明</w:t>
      </w:r>
      <w:r>
        <w:rPr>
          <w:rFonts w:ascii="宋体" w:eastAsia="仿宋_GB2312" w:hAnsi="宋体" w:hint="eastAsia"/>
          <w:sz w:val="32"/>
          <w:szCs w:val="32"/>
        </w:rPr>
        <w:t>评估意见书</w:t>
      </w:r>
      <w:r w:rsidRPr="005F24BC">
        <w:rPr>
          <w:rFonts w:ascii="宋体" w:eastAsia="仿宋_GB2312" w:hAnsi="宋体" w:hint="eastAsia"/>
          <w:sz w:val="32"/>
          <w:szCs w:val="32"/>
        </w:rPr>
        <w:t>已进入编码系统，</w:t>
      </w:r>
      <w:r w:rsidRPr="005F24BC">
        <w:rPr>
          <w:rFonts w:ascii="宋体" w:eastAsia="仿宋_GB2312" w:hAnsi="宋体" w:hint="eastAsia"/>
          <w:sz w:val="32"/>
          <w:szCs w:val="32"/>
        </w:rPr>
        <w:lastRenderedPageBreak/>
        <w:t>不作为</w:t>
      </w:r>
      <w:r>
        <w:rPr>
          <w:rFonts w:ascii="宋体" w:eastAsia="仿宋_GB2312" w:hAnsi="宋体" w:hint="eastAsia"/>
          <w:sz w:val="32"/>
          <w:szCs w:val="32"/>
        </w:rPr>
        <w:t>矿评协</w:t>
      </w:r>
      <w:r w:rsidRPr="005F24BC">
        <w:rPr>
          <w:rFonts w:ascii="宋体" w:eastAsia="仿宋_GB2312" w:hAnsi="宋体" w:hint="eastAsia"/>
          <w:sz w:val="32"/>
          <w:szCs w:val="32"/>
        </w:rPr>
        <w:t>对该</w:t>
      </w:r>
      <w:r>
        <w:rPr>
          <w:rFonts w:ascii="宋体" w:eastAsia="仿宋_GB2312" w:hAnsi="宋体" w:hint="eastAsia"/>
          <w:sz w:val="32"/>
          <w:szCs w:val="32"/>
        </w:rPr>
        <w:t>评估意见书质量</w:t>
      </w:r>
      <w:r w:rsidRPr="005F24BC">
        <w:rPr>
          <w:rFonts w:ascii="宋体" w:eastAsia="仿宋_GB2312" w:hAnsi="宋体" w:hint="eastAsia"/>
          <w:sz w:val="32"/>
          <w:szCs w:val="32"/>
        </w:rPr>
        <w:t>认证、认可的依据，不作为</w:t>
      </w:r>
      <w:r>
        <w:rPr>
          <w:rFonts w:ascii="宋体" w:eastAsia="仿宋_GB2312" w:hAnsi="宋体" w:hint="eastAsia"/>
          <w:sz w:val="32"/>
          <w:szCs w:val="32"/>
        </w:rPr>
        <w:t>评估机构</w:t>
      </w:r>
      <w:r w:rsidRPr="005F24BC">
        <w:rPr>
          <w:rFonts w:ascii="宋体" w:eastAsia="仿宋_GB2312" w:hAnsi="宋体" w:hint="eastAsia"/>
          <w:sz w:val="32"/>
          <w:szCs w:val="32"/>
        </w:rPr>
        <w:t>及其签字矿产资源储量评估专业人员免除相关法律责任的依据。</w:t>
      </w:r>
    </w:p>
    <w:p w:rsidR="00230620" w:rsidRPr="005F24BC" w:rsidRDefault="00230620" w:rsidP="00230620">
      <w:pPr>
        <w:spacing w:line="600" w:lineRule="exact"/>
        <w:ind w:firstLineChars="200" w:firstLine="643"/>
        <w:rPr>
          <w:rFonts w:ascii="宋体" w:eastAsia="仿宋_GB2312" w:hAnsi="宋体"/>
          <w:sz w:val="32"/>
          <w:szCs w:val="32"/>
        </w:rPr>
      </w:pPr>
      <w:r w:rsidRPr="005F24BC">
        <w:rPr>
          <w:rFonts w:ascii="宋体" w:eastAsia="仿宋_GB2312" w:hAnsi="宋体" w:hint="eastAsia"/>
          <w:b/>
          <w:sz w:val="32"/>
          <w:szCs w:val="32"/>
        </w:rPr>
        <w:t>第</w:t>
      </w:r>
      <w:r>
        <w:rPr>
          <w:rFonts w:ascii="宋体" w:eastAsia="仿宋_GB2312" w:hAnsi="宋体" w:hint="eastAsia"/>
          <w:b/>
          <w:sz w:val="32"/>
          <w:szCs w:val="32"/>
        </w:rPr>
        <w:t>十</w:t>
      </w:r>
      <w:r w:rsidRPr="005F24BC">
        <w:rPr>
          <w:rFonts w:ascii="宋体" w:eastAsia="仿宋_GB2312" w:hAnsi="宋体" w:hint="eastAsia"/>
          <w:b/>
          <w:sz w:val="32"/>
          <w:szCs w:val="32"/>
        </w:rPr>
        <w:t>条</w:t>
      </w:r>
      <w:r>
        <w:rPr>
          <w:rFonts w:ascii="宋体" w:eastAsia="仿宋_GB2312" w:hAnsi="宋体" w:hint="eastAsia"/>
          <w:sz w:val="32"/>
          <w:szCs w:val="32"/>
        </w:rPr>
        <w:t xml:space="preserve"> </w:t>
      </w:r>
      <w:r>
        <w:rPr>
          <w:rFonts w:ascii="宋体" w:eastAsia="仿宋_GB2312" w:hAnsi="宋体" w:hint="eastAsia"/>
          <w:sz w:val="32"/>
          <w:szCs w:val="32"/>
        </w:rPr>
        <w:t>评估机构登录</w:t>
      </w:r>
      <w:r w:rsidRPr="005F24BC">
        <w:rPr>
          <w:rFonts w:ascii="宋体" w:eastAsia="仿宋_GB2312" w:hAnsi="宋体" w:hint="eastAsia"/>
          <w:sz w:val="32"/>
          <w:szCs w:val="32"/>
        </w:rPr>
        <w:t>编码系统中应当填报的基本信息包括：</w:t>
      </w:r>
      <w:r>
        <w:rPr>
          <w:rFonts w:ascii="宋体" w:eastAsia="仿宋_GB2312" w:hAnsi="宋体" w:hint="eastAsia"/>
          <w:sz w:val="32"/>
          <w:szCs w:val="32"/>
        </w:rPr>
        <w:t>评估意见书</w:t>
      </w:r>
      <w:r w:rsidRPr="005F24BC">
        <w:rPr>
          <w:rFonts w:ascii="宋体" w:eastAsia="仿宋_GB2312" w:hAnsi="宋体" w:hint="eastAsia"/>
          <w:sz w:val="32"/>
          <w:szCs w:val="32"/>
        </w:rPr>
        <w:t>名称、</w:t>
      </w:r>
      <w:r>
        <w:rPr>
          <w:rFonts w:ascii="宋体" w:eastAsia="仿宋_GB2312" w:hAnsi="宋体" w:hint="eastAsia"/>
          <w:sz w:val="32"/>
          <w:szCs w:val="32"/>
        </w:rPr>
        <w:t>评估意见书</w:t>
      </w:r>
      <w:r w:rsidRPr="005F24BC">
        <w:rPr>
          <w:rFonts w:ascii="宋体" w:eastAsia="仿宋_GB2312" w:hAnsi="宋体" w:hint="eastAsia"/>
          <w:sz w:val="32"/>
          <w:szCs w:val="32"/>
        </w:rPr>
        <w:t>编号、</w:t>
      </w:r>
      <w:r>
        <w:rPr>
          <w:rFonts w:ascii="宋体" w:eastAsia="仿宋_GB2312" w:hAnsi="宋体" w:hint="eastAsia"/>
          <w:sz w:val="32"/>
          <w:szCs w:val="32"/>
        </w:rPr>
        <w:t>评估意见书</w:t>
      </w:r>
      <w:r w:rsidRPr="005F24BC">
        <w:rPr>
          <w:rFonts w:ascii="宋体" w:eastAsia="仿宋_GB2312" w:hAnsi="宋体" w:hint="eastAsia"/>
          <w:sz w:val="32"/>
          <w:szCs w:val="32"/>
        </w:rPr>
        <w:t>编制单位、</w:t>
      </w:r>
      <w:r>
        <w:rPr>
          <w:rFonts w:ascii="宋体" w:eastAsia="仿宋_GB2312" w:hAnsi="宋体" w:hint="eastAsia"/>
          <w:sz w:val="32"/>
          <w:szCs w:val="32"/>
        </w:rPr>
        <w:t>矿产资源储量报告编制单位、</w:t>
      </w:r>
      <w:r w:rsidRPr="005F24BC">
        <w:rPr>
          <w:rFonts w:ascii="宋体" w:eastAsia="仿宋_GB2312" w:hAnsi="宋体" w:hint="eastAsia"/>
          <w:sz w:val="32"/>
          <w:szCs w:val="32"/>
        </w:rPr>
        <w:t>送评单位、</w:t>
      </w:r>
      <w:r>
        <w:rPr>
          <w:rFonts w:ascii="宋体" w:eastAsia="仿宋_GB2312" w:hAnsi="宋体" w:hint="eastAsia"/>
          <w:sz w:val="32"/>
          <w:szCs w:val="32"/>
        </w:rPr>
        <w:t>评估</w:t>
      </w:r>
      <w:r w:rsidRPr="005F24BC">
        <w:rPr>
          <w:rFonts w:ascii="宋体" w:eastAsia="仿宋_GB2312" w:hAnsi="宋体" w:hint="eastAsia"/>
          <w:sz w:val="32"/>
          <w:szCs w:val="32"/>
        </w:rPr>
        <w:t>目的、</w:t>
      </w:r>
      <w:r>
        <w:rPr>
          <w:rFonts w:ascii="宋体" w:eastAsia="仿宋_GB2312" w:hAnsi="宋体" w:hint="eastAsia"/>
          <w:sz w:val="32"/>
          <w:szCs w:val="32"/>
        </w:rPr>
        <w:t>评估时间</w:t>
      </w:r>
      <w:r w:rsidRPr="005F24BC">
        <w:rPr>
          <w:rFonts w:ascii="宋体" w:eastAsia="仿宋_GB2312" w:hAnsi="宋体" w:hint="eastAsia"/>
          <w:sz w:val="32"/>
          <w:szCs w:val="32"/>
        </w:rPr>
        <w:t>等内容。</w:t>
      </w:r>
    </w:p>
    <w:p w:rsidR="00230620" w:rsidRPr="00E25C53" w:rsidRDefault="00230620" w:rsidP="00230620">
      <w:pPr>
        <w:spacing w:line="600" w:lineRule="exact"/>
        <w:ind w:firstLineChars="200" w:firstLine="643"/>
        <w:rPr>
          <w:rFonts w:ascii="宋体" w:eastAsia="仿宋_GB2312" w:hAnsi="宋体"/>
          <w:sz w:val="32"/>
          <w:szCs w:val="32"/>
        </w:rPr>
      </w:pPr>
      <w:r w:rsidRPr="005F24BC">
        <w:rPr>
          <w:rFonts w:ascii="宋体" w:eastAsia="仿宋_GB2312" w:hAnsi="宋体" w:hint="eastAsia"/>
          <w:b/>
          <w:sz w:val="32"/>
          <w:szCs w:val="32"/>
        </w:rPr>
        <w:t>第十</w:t>
      </w:r>
      <w:r>
        <w:rPr>
          <w:rFonts w:ascii="宋体" w:eastAsia="仿宋_GB2312" w:hAnsi="宋体" w:hint="eastAsia"/>
          <w:b/>
          <w:sz w:val="32"/>
          <w:szCs w:val="32"/>
        </w:rPr>
        <w:t>一</w:t>
      </w:r>
      <w:r w:rsidRPr="005F24BC">
        <w:rPr>
          <w:rFonts w:ascii="宋体" w:eastAsia="仿宋_GB2312" w:hAnsi="宋体" w:hint="eastAsia"/>
          <w:b/>
          <w:sz w:val="32"/>
          <w:szCs w:val="32"/>
        </w:rPr>
        <w:t>条</w:t>
      </w:r>
      <w:r w:rsidRPr="005F24BC">
        <w:rPr>
          <w:rFonts w:ascii="宋体" w:eastAsia="仿宋_GB2312" w:hAnsi="宋体" w:hint="eastAsia"/>
          <w:sz w:val="32"/>
          <w:szCs w:val="32"/>
        </w:rPr>
        <w:t xml:space="preserve"> </w:t>
      </w:r>
      <w:r w:rsidRPr="00E25C53">
        <w:rPr>
          <w:rFonts w:ascii="宋体" w:eastAsia="仿宋_GB2312" w:hAnsi="宋体" w:hint="eastAsia"/>
          <w:sz w:val="32"/>
          <w:szCs w:val="32"/>
        </w:rPr>
        <w:t>涉及国家秘密</w:t>
      </w:r>
      <w:r>
        <w:rPr>
          <w:rFonts w:ascii="宋体" w:eastAsia="仿宋_GB2312" w:hAnsi="宋体" w:hint="eastAsia"/>
          <w:sz w:val="32"/>
          <w:szCs w:val="32"/>
        </w:rPr>
        <w:t>和商业秘密</w:t>
      </w:r>
      <w:r w:rsidRPr="00E25C53">
        <w:rPr>
          <w:rFonts w:ascii="宋体" w:eastAsia="仿宋_GB2312" w:hAnsi="宋体" w:hint="eastAsia"/>
          <w:sz w:val="32"/>
          <w:szCs w:val="32"/>
        </w:rPr>
        <w:t>的</w:t>
      </w:r>
      <w:r>
        <w:rPr>
          <w:rFonts w:ascii="宋体" w:eastAsia="仿宋_GB2312" w:hAnsi="宋体" w:hint="eastAsia"/>
          <w:sz w:val="32"/>
          <w:szCs w:val="32"/>
        </w:rPr>
        <w:t>评估意见书</w:t>
      </w:r>
      <w:r w:rsidRPr="00E25C53">
        <w:rPr>
          <w:rFonts w:ascii="宋体" w:eastAsia="仿宋_GB2312" w:hAnsi="宋体" w:hint="eastAsia"/>
          <w:sz w:val="32"/>
          <w:szCs w:val="32"/>
        </w:rPr>
        <w:t>，</w:t>
      </w:r>
      <w:r w:rsidRPr="00E25C53">
        <w:rPr>
          <w:rFonts w:ascii="宋体" w:eastAsia="仿宋_GB2312" w:hAnsi="宋体"/>
          <w:sz w:val="32"/>
          <w:szCs w:val="32"/>
        </w:rPr>
        <w:t>可免填</w:t>
      </w:r>
      <w:r>
        <w:rPr>
          <w:rFonts w:ascii="宋体" w:eastAsia="仿宋_GB2312" w:hAnsi="宋体" w:hint="eastAsia"/>
          <w:sz w:val="32"/>
          <w:szCs w:val="32"/>
        </w:rPr>
        <w:t>相关</w:t>
      </w:r>
      <w:r w:rsidRPr="00E25C53">
        <w:rPr>
          <w:rFonts w:ascii="宋体" w:eastAsia="仿宋_GB2312" w:hAnsi="宋体"/>
          <w:sz w:val="32"/>
          <w:szCs w:val="32"/>
        </w:rPr>
        <w:t>敏感信息。</w:t>
      </w:r>
    </w:p>
    <w:p w:rsidR="00230620" w:rsidRPr="00E25C53" w:rsidRDefault="00230620" w:rsidP="00230620">
      <w:pPr>
        <w:spacing w:line="600" w:lineRule="exact"/>
        <w:ind w:firstLineChars="200" w:firstLine="643"/>
        <w:rPr>
          <w:rFonts w:ascii="宋体" w:eastAsia="仿宋_GB2312" w:hAnsi="宋体"/>
          <w:sz w:val="32"/>
          <w:szCs w:val="32"/>
        </w:rPr>
      </w:pPr>
      <w:r w:rsidRPr="00E25C53">
        <w:rPr>
          <w:rFonts w:ascii="宋体" w:eastAsia="仿宋_GB2312" w:hAnsi="宋体" w:hint="eastAsia"/>
          <w:b/>
          <w:sz w:val="32"/>
          <w:szCs w:val="32"/>
        </w:rPr>
        <w:t>第十</w:t>
      </w:r>
      <w:r>
        <w:rPr>
          <w:rFonts w:ascii="宋体" w:eastAsia="仿宋_GB2312" w:hAnsi="宋体" w:hint="eastAsia"/>
          <w:b/>
          <w:sz w:val="32"/>
          <w:szCs w:val="32"/>
        </w:rPr>
        <w:t>二</w:t>
      </w:r>
      <w:r w:rsidRPr="00E25C53">
        <w:rPr>
          <w:rFonts w:ascii="宋体" w:eastAsia="仿宋_GB2312" w:hAnsi="宋体" w:hint="eastAsia"/>
          <w:b/>
          <w:sz w:val="32"/>
          <w:szCs w:val="32"/>
        </w:rPr>
        <w:t>条</w:t>
      </w:r>
      <w:r w:rsidRPr="00E25C53">
        <w:rPr>
          <w:rFonts w:ascii="宋体" w:eastAsia="仿宋_GB2312" w:hAnsi="宋体"/>
          <w:sz w:val="32"/>
          <w:szCs w:val="32"/>
        </w:rPr>
        <w:t xml:space="preserve"> </w:t>
      </w:r>
      <w:r>
        <w:rPr>
          <w:rFonts w:ascii="宋体" w:eastAsia="仿宋_GB2312" w:hAnsi="宋体" w:hint="eastAsia"/>
          <w:sz w:val="32"/>
          <w:szCs w:val="32"/>
        </w:rPr>
        <w:t>评估机构</w:t>
      </w:r>
      <w:r w:rsidRPr="00E25C53">
        <w:rPr>
          <w:rFonts w:ascii="宋体" w:eastAsia="仿宋_GB2312" w:hAnsi="宋体" w:hint="eastAsia"/>
          <w:sz w:val="32"/>
          <w:szCs w:val="32"/>
        </w:rPr>
        <w:t>应</w:t>
      </w:r>
      <w:r w:rsidRPr="00E25C53">
        <w:rPr>
          <w:rFonts w:ascii="宋体" w:eastAsia="仿宋_GB2312" w:hAnsi="宋体"/>
          <w:sz w:val="32"/>
          <w:szCs w:val="32"/>
        </w:rPr>
        <w:t>确保填报</w:t>
      </w:r>
      <w:r>
        <w:rPr>
          <w:rFonts w:ascii="宋体" w:eastAsia="仿宋_GB2312" w:hAnsi="宋体" w:hint="eastAsia"/>
          <w:sz w:val="32"/>
          <w:szCs w:val="32"/>
        </w:rPr>
        <w:t>的</w:t>
      </w:r>
      <w:r w:rsidRPr="00E25C53">
        <w:rPr>
          <w:rFonts w:ascii="宋体" w:eastAsia="仿宋_GB2312" w:hAnsi="宋体"/>
          <w:sz w:val="32"/>
          <w:szCs w:val="32"/>
        </w:rPr>
        <w:t>信息及上传文件与最终提交的</w:t>
      </w:r>
      <w:r>
        <w:rPr>
          <w:rFonts w:ascii="宋体" w:eastAsia="仿宋_GB2312" w:hAnsi="宋体"/>
          <w:sz w:val="32"/>
          <w:szCs w:val="32"/>
        </w:rPr>
        <w:t>评估意见书</w:t>
      </w:r>
      <w:r w:rsidRPr="00E25C53">
        <w:rPr>
          <w:rFonts w:ascii="宋体" w:eastAsia="仿宋_GB2312" w:hAnsi="宋体"/>
          <w:sz w:val="32"/>
          <w:szCs w:val="32"/>
        </w:rPr>
        <w:t>一致。</w:t>
      </w:r>
      <w:r>
        <w:rPr>
          <w:rFonts w:ascii="宋体" w:eastAsia="仿宋_GB2312" w:hAnsi="宋体" w:hint="eastAsia"/>
          <w:sz w:val="32"/>
          <w:szCs w:val="32"/>
        </w:rPr>
        <w:t>经</w:t>
      </w:r>
      <w:r w:rsidRPr="00E25C53">
        <w:rPr>
          <w:rFonts w:ascii="宋体" w:eastAsia="仿宋_GB2312" w:hAnsi="宋体" w:hint="eastAsia"/>
          <w:sz w:val="32"/>
          <w:szCs w:val="32"/>
        </w:rPr>
        <w:t>编码</w:t>
      </w:r>
      <w:r>
        <w:rPr>
          <w:rFonts w:ascii="宋体" w:eastAsia="仿宋_GB2312" w:hAnsi="宋体" w:hint="eastAsia"/>
          <w:sz w:val="32"/>
          <w:szCs w:val="32"/>
        </w:rPr>
        <w:t>的</w:t>
      </w:r>
      <w:r>
        <w:rPr>
          <w:rFonts w:ascii="宋体" w:eastAsia="仿宋_GB2312" w:hAnsi="宋体"/>
          <w:sz w:val="32"/>
          <w:szCs w:val="32"/>
        </w:rPr>
        <w:t>评估意见书</w:t>
      </w:r>
      <w:r w:rsidRPr="00E25C53">
        <w:rPr>
          <w:rFonts w:ascii="宋体" w:eastAsia="仿宋_GB2312" w:hAnsi="宋体"/>
          <w:sz w:val="32"/>
          <w:szCs w:val="32"/>
        </w:rPr>
        <w:t>原则上不得修改</w:t>
      </w:r>
      <w:r w:rsidRPr="00E25C53">
        <w:rPr>
          <w:rFonts w:ascii="宋体" w:eastAsia="仿宋_GB2312" w:hAnsi="宋体" w:hint="eastAsia"/>
          <w:sz w:val="32"/>
          <w:szCs w:val="32"/>
        </w:rPr>
        <w:t>。</w:t>
      </w:r>
    </w:p>
    <w:p w:rsidR="00230620" w:rsidRPr="00E25C53" w:rsidRDefault="00230620" w:rsidP="00230620">
      <w:pPr>
        <w:spacing w:line="600" w:lineRule="exact"/>
        <w:ind w:firstLineChars="200" w:firstLine="643"/>
        <w:rPr>
          <w:rFonts w:ascii="宋体" w:eastAsia="仿宋_GB2312" w:hAnsi="宋体"/>
          <w:sz w:val="32"/>
          <w:szCs w:val="32"/>
        </w:rPr>
      </w:pPr>
      <w:r w:rsidRPr="00E25C53">
        <w:rPr>
          <w:rFonts w:ascii="宋体" w:eastAsia="仿宋_GB2312" w:hAnsi="宋体" w:hint="eastAsia"/>
          <w:b/>
          <w:sz w:val="32"/>
          <w:szCs w:val="32"/>
        </w:rPr>
        <w:t>第十</w:t>
      </w:r>
      <w:r>
        <w:rPr>
          <w:rFonts w:ascii="宋体" w:eastAsia="仿宋_GB2312" w:hAnsi="宋体" w:hint="eastAsia"/>
          <w:b/>
          <w:sz w:val="32"/>
          <w:szCs w:val="32"/>
        </w:rPr>
        <w:t>三</w:t>
      </w:r>
      <w:r w:rsidRPr="00E25C53">
        <w:rPr>
          <w:rFonts w:ascii="宋体" w:eastAsia="仿宋_GB2312" w:hAnsi="宋体" w:hint="eastAsia"/>
          <w:b/>
          <w:sz w:val="32"/>
          <w:szCs w:val="32"/>
        </w:rPr>
        <w:t>条</w:t>
      </w:r>
      <w:r w:rsidRPr="00E25C53">
        <w:rPr>
          <w:rFonts w:ascii="宋体" w:eastAsia="仿宋_GB2312" w:hAnsi="宋体" w:hint="eastAsia"/>
          <w:b/>
          <w:sz w:val="32"/>
          <w:szCs w:val="32"/>
        </w:rPr>
        <w:t xml:space="preserve"> </w:t>
      </w:r>
      <w:r>
        <w:rPr>
          <w:rFonts w:ascii="宋体" w:eastAsia="仿宋_GB2312" w:hAnsi="宋体" w:hint="eastAsia"/>
          <w:sz w:val="32"/>
          <w:szCs w:val="32"/>
        </w:rPr>
        <w:t>评估机构</w:t>
      </w:r>
      <w:r w:rsidRPr="00E25C53">
        <w:rPr>
          <w:rFonts w:ascii="宋体" w:eastAsia="仿宋_GB2312" w:hAnsi="宋体" w:hint="eastAsia"/>
          <w:sz w:val="32"/>
          <w:szCs w:val="32"/>
        </w:rPr>
        <w:t>的法定代表人（或执行合伙事务的合伙人）为编码系统使用第一责任人，对信息的真实性、准确性、完整性负责。</w:t>
      </w:r>
    </w:p>
    <w:p w:rsidR="00230620" w:rsidRPr="005F24BC" w:rsidRDefault="00230620" w:rsidP="00230620">
      <w:pPr>
        <w:spacing w:line="600" w:lineRule="exact"/>
        <w:ind w:firstLineChars="200" w:firstLine="643"/>
        <w:rPr>
          <w:rFonts w:ascii="宋体" w:eastAsia="仿宋_GB2312" w:hAnsi="宋体"/>
          <w:sz w:val="32"/>
          <w:szCs w:val="32"/>
        </w:rPr>
      </w:pPr>
      <w:r w:rsidRPr="00E25C53">
        <w:rPr>
          <w:rFonts w:ascii="宋体" w:eastAsia="仿宋_GB2312" w:hAnsi="宋体" w:hint="eastAsia"/>
          <w:b/>
          <w:sz w:val="32"/>
          <w:szCs w:val="32"/>
        </w:rPr>
        <w:t>第十</w:t>
      </w:r>
      <w:r>
        <w:rPr>
          <w:rFonts w:ascii="宋体" w:eastAsia="仿宋_GB2312" w:hAnsi="宋体" w:hint="eastAsia"/>
          <w:b/>
          <w:sz w:val="32"/>
          <w:szCs w:val="32"/>
        </w:rPr>
        <w:t>四</w:t>
      </w:r>
      <w:r w:rsidRPr="00E25C53">
        <w:rPr>
          <w:rFonts w:ascii="宋体" w:eastAsia="仿宋_GB2312" w:hAnsi="宋体" w:hint="eastAsia"/>
          <w:b/>
          <w:sz w:val="32"/>
          <w:szCs w:val="32"/>
        </w:rPr>
        <w:t>条</w:t>
      </w:r>
      <w:r w:rsidRPr="00E25C53">
        <w:rPr>
          <w:rFonts w:ascii="宋体" w:eastAsia="仿宋_GB2312" w:hAnsi="宋体" w:hint="eastAsia"/>
          <w:sz w:val="32"/>
          <w:szCs w:val="32"/>
        </w:rPr>
        <w:t xml:space="preserve"> </w:t>
      </w:r>
      <w:r>
        <w:rPr>
          <w:rFonts w:ascii="宋体" w:eastAsia="仿宋_GB2312" w:hAnsi="宋体" w:hint="eastAsia"/>
          <w:sz w:val="32"/>
          <w:szCs w:val="32"/>
        </w:rPr>
        <w:t>评估机构</w:t>
      </w:r>
      <w:r w:rsidRPr="00E25C53">
        <w:rPr>
          <w:rFonts w:ascii="宋体" w:eastAsia="仿宋_GB2312" w:hAnsi="宋体" w:hint="eastAsia"/>
          <w:sz w:val="32"/>
          <w:szCs w:val="32"/>
        </w:rPr>
        <w:t>应建立编码系统内部管理</w:t>
      </w:r>
      <w:r w:rsidRPr="005F24BC">
        <w:rPr>
          <w:rFonts w:ascii="宋体" w:eastAsia="仿宋_GB2312" w:hAnsi="宋体" w:hint="eastAsia"/>
          <w:sz w:val="32"/>
          <w:szCs w:val="32"/>
        </w:rPr>
        <w:t>制度，</w:t>
      </w:r>
      <w:r>
        <w:rPr>
          <w:rFonts w:ascii="宋体" w:eastAsia="仿宋_GB2312" w:hAnsi="宋体" w:hint="eastAsia"/>
          <w:sz w:val="32"/>
          <w:szCs w:val="32"/>
        </w:rPr>
        <w:t>实行</w:t>
      </w:r>
      <w:r w:rsidRPr="005F24BC">
        <w:rPr>
          <w:rFonts w:ascii="宋体" w:eastAsia="仿宋_GB2312" w:hAnsi="宋体" w:hint="eastAsia"/>
          <w:sz w:val="32"/>
          <w:szCs w:val="32"/>
        </w:rPr>
        <w:t>专人负责，权限统一管理。</w:t>
      </w:r>
    </w:p>
    <w:p w:rsidR="00230620" w:rsidRPr="005F24BC" w:rsidRDefault="00230620" w:rsidP="00230620">
      <w:pPr>
        <w:spacing w:line="600" w:lineRule="exact"/>
        <w:ind w:firstLineChars="200" w:firstLine="643"/>
        <w:rPr>
          <w:rFonts w:ascii="宋体" w:eastAsia="仿宋_GB2312" w:hAnsi="宋体"/>
          <w:sz w:val="32"/>
          <w:szCs w:val="32"/>
        </w:rPr>
      </w:pPr>
      <w:r w:rsidRPr="005F24BC">
        <w:rPr>
          <w:rFonts w:ascii="宋体" w:eastAsia="仿宋_GB2312" w:hAnsi="宋体" w:hint="eastAsia"/>
          <w:b/>
          <w:sz w:val="32"/>
          <w:szCs w:val="32"/>
        </w:rPr>
        <w:t>第十</w:t>
      </w:r>
      <w:r>
        <w:rPr>
          <w:rFonts w:ascii="宋体" w:eastAsia="仿宋_GB2312" w:hAnsi="宋体" w:hint="eastAsia"/>
          <w:b/>
          <w:sz w:val="32"/>
          <w:szCs w:val="32"/>
        </w:rPr>
        <w:t>五</w:t>
      </w:r>
      <w:r w:rsidRPr="005F24BC">
        <w:rPr>
          <w:rFonts w:ascii="宋体" w:eastAsia="仿宋_GB2312" w:hAnsi="宋体" w:hint="eastAsia"/>
          <w:b/>
          <w:sz w:val="32"/>
          <w:szCs w:val="32"/>
        </w:rPr>
        <w:t>条</w:t>
      </w:r>
      <w:r>
        <w:rPr>
          <w:rFonts w:ascii="宋体" w:eastAsia="仿宋_GB2312" w:hAnsi="宋体" w:hint="eastAsia"/>
          <w:b/>
          <w:sz w:val="32"/>
          <w:szCs w:val="32"/>
        </w:rPr>
        <w:t xml:space="preserve"> </w:t>
      </w:r>
      <w:r>
        <w:rPr>
          <w:rFonts w:ascii="宋体" w:eastAsia="仿宋_GB2312" w:hAnsi="宋体" w:hint="eastAsia"/>
          <w:sz w:val="32"/>
          <w:szCs w:val="32"/>
        </w:rPr>
        <w:t>评估机构</w:t>
      </w:r>
      <w:r w:rsidRPr="005F24BC">
        <w:rPr>
          <w:rFonts w:ascii="宋体" w:eastAsia="仿宋_GB2312" w:hAnsi="宋体" w:hint="eastAsia"/>
          <w:sz w:val="32"/>
          <w:szCs w:val="32"/>
        </w:rPr>
        <w:t>终止</w:t>
      </w:r>
      <w:r>
        <w:rPr>
          <w:rFonts w:ascii="宋体" w:eastAsia="仿宋_GB2312" w:hAnsi="宋体" w:hint="eastAsia"/>
          <w:sz w:val="32"/>
          <w:szCs w:val="32"/>
        </w:rPr>
        <w:t>执业</w:t>
      </w:r>
      <w:r w:rsidRPr="005F24BC">
        <w:rPr>
          <w:rFonts w:ascii="宋体" w:eastAsia="仿宋_GB2312" w:hAnsi="宋体" w:hint="eastAsia"/>
          <w:sz w:val="32"/>
          <w:szCs w:val="32"/>
        </w:rPr>
        <w:t>时，矿评协将取消</w:t>
      </w:r>
      <w:r>
        <w:rPr>
          <w:rFonts w:ascii="宋体" w:eastAsia="仿宋_GB2312" w:hAnsi="宋体" w:hint="eastAsia"/>
          <w:sz w:val="32"/>
          <w:szCs w:val="32"/>
        </w:rPr>
        <w:t>其</w:t>
      </w:r>
      <w:r w:rsidRPr="005F24BC">
        <w:rPr>
          <w:rFonts w:ascii="宋体" w:eastAsia="仿宋_GB2312" w:hAnsi="宋体" w:hint="eastAsia"/>
          <w:sz w:val="32"/>
          <w:szCs w:val="32"/>
        </w:rPr>
        <w:t>编码系统的使用权限</w:t>
      </w:r>
      <w:r>
        <w:rPr>
          <w:rFonts w:ascii="宋体" w:eastAsia="仿宋_GB2312" w:hAnsi="宋体" w:hint="eastAsia"/>
          <w:sz w:val="32"/>
          <w:szCs w:val="32"/>
        </w:rPr>
        <w:t>。</w:t>
      </w:r>
      <w:bookmarkStart w:id="7" w:name="_GoBack"/>
      <w:bookmarkEnd w:id="7"/>
    </w:p>
    <w:p w:rsidR="00230620" w:rsidRPr="005F24BC" w:rsidRDefault="00230620" w:rsidP="00230620">
      <w:pPr>
        <w:spacing w:line="600" w:lineRule="exact"/>
        <w:ind w:firstLineChars="200" w:firstLine="640"/>
        <w:rPr>
          <w:rFonts w:ascii="宋体" w:eastAsia="仿宋_GB2312" w:hAnsi="宋体"/>
          <w:sz w:val="32"/>
          <w:szCs w:val="32"/>
        </w:rPr>
      </w:pPr>
      <w:r>
        <w:rPr>
          <w:rFonts w:ascii="宋体" w:eastAsia="仿宋_GB2312" w:hAnsi="宋体" w:hint="eastAsia"/>
          <w:sz w:val="32"/>
          <w:szCs w:val="32"/>
        </w:rPr>
        <w:t>评估机构</w:t>
      </w:r>
      <w:r w:rsidRPr="005F24BC">
        <w:rPr>
          <w:rFonts w:ascii="宋体" w:eastAsia="仿宋_GB2312" w:hAnsi="宋体" w:hint="eastAsia"/>
          <w:sz w:val="32"/>
          <w:szCs w:val="32"/>
        </w:rPr>
        <w:t>因违反相关法律法规受到责令停业行政处罚的，停业期间不得使用编码系统。停业期满后，</w:t>
      </w:r>
      <w:r>
        <w:rPr>
          <w:rFonts w:ascii="宋体" w:eastAsia="仿宋_GB2312" w:hAnsi="宋体" w:hint="eastAsia"/>
          <w:sz w:val="32"/>
          <w:szCs w:val="32"/>
        </w:rPr>
        <w:t>评估机构应</w:t>
      </w:r>
      <w:r w:rsidRPr="005F24BC">
        <w:rPr>
          <w:rFonts w:ascii="宋体" w:eastAsia="仿宋_GB2312" w:hAnsi="宋体" w:hint="eastAsia"/>
          <w:sz w:val="32"/>
          <w:szCs w:val="32"/>
        </w:rPr>
        <w:t>向矿评协提交恢复使用编码系统的书面申请，</w:t>
      </w:r>
      <w:r>
        <w:rPr>
          <w:rFonts w:ascii="宋体" w:eastAsia="仿宋_GB2312" w:hAnsi="宋体" w:hint="eastAsia"/>
          <w:sz w:val="32"/>
          <w:szCs w:val="32"/>
        </w:rPr>
        <w:t>经整改验收可</w:t>
      </w:r>
      <w:r w:rsidRPr="005F24BC">
        <w:rPr>
          <w:rFonts w:ascii="宋体" w:eastAsia="仿宋_GB2312" w:hAnsi="宋体" w:hint="eastAsia"/>
          <w:sz w:val="32"/>
          <w:szCs w:val="32"/>
        </w:rPr>
        <w:t>恢复其使用</w:t>
      </w:r>
      <w:r>
        <w:rPr>
          <w:rFonts w:ascii="宋体" w:eastAsia="仿宋_GB2312" w:hAnsi="宋体" w:hint="eastAsia"/>
          <w:sz w:val="32"/>
          <w:szCs w:val="32"/>
        </w:rPr>
        <w:t>权限</w:t>
      </w:r>
      <w:r w:rsidRPr="005F24BC">
        <w:rPr>
          <w:rFonts w:ascii="宋体" w:eastAsia="仿宋_GB2312" w:hAnsi="宋体" w:hint="eastAsia"/>
          <w:sz w:val="32"/>
          <w:szCs w:val="32"/>
        </w:rPr>
        <w:t>。</w:t>
      </w:r>
    </w:p>
    <w:p w:rsidR="00230620" w:rsidRPr="005F24BC" w:rsidRDefault="00230620" w:rsidP="00230620">
      <w:pPr>
        <w:spacing w:beforeLines="100" w:before="240" w:afterLines="100" w:after="240" w:line="600" w:lineRule="exact"/>
        <w:jc w:val="center"/>
        <w:rPr>
          <w:rFonts w:ascii="宋体" w:eastAsia="黑体" w:hAnsi="宋体"/>
          <w:sz w:val="32"/>
          <w:szCs w:val="32"/>
        </w:rPr>
      </w:pPr>
      <w:r w:rsidRPr="005F24BC">
        <w:rPr>
          <w:rFonts w:ascii="宋体" w:eastAsia="黑体" w:hAnsi="宋体" w:hint="eastAsia"/>
          <w:sz w:val="32"/>
          <w:szCs w:val="32"/>
        </w:rPr>
        <w:lastRenderedPageBreak/>
        <w:t>第三章</w:t>
      </w:r>
      <w:r w:rsidRPr="005F24BC">
        <w:rPr>
          <w:rFonts w:ascii="宋体" w:eastAsia="黑体" w:hAnsi="宋体" w:hint="eastAsia"/>
          <w:sz w:val="32"/>
          <w:szCs w:val="32"/>
        </w:rPr>
        <w:t xml:space="preserve">  </w:t>
      </w:r>
      <w:r w:rsidRPr="005F24BC">
        <w:rPr>
          <w:rFonts w:ascii="宋体" w:eastAsia="黑体" w:hAnsi="宋体" w:hint="eastAsia"/>
          <w:sz w:val="32"/>
          <w:szCs w:val="32"/>
        </w:rPr>
        <w:t>监督检查</w:t>
      </w:r>
    </w:p>
    <w:p w:rsidR="00230620" w:rsidRDefault="00230620" w:rsidP="00230620">
      <w:pPr>
        <w:spacing w:line="600" w:lineRule="exact"/>
        <w:ind w:firstLineChars="200" w:firstLine="643"/>
        <w:rPr>
          <w:rFonts w:ascii="宋体" w:eastAsia="仿宋_GB2312" w:hAnsi="宋体"/>
          <w:sz w:val="32"/>
          <w:szCs w:val="32"/>
        </w:rPr>
      </w:pPr>
      <w:r w:rsidRPr="005F24BC">
        <w:rPr>
          <w:rFonts w:ascii="宋体" w:eastAsia="仿宋_GB2312" w:hAnsi="宋体" w:hint="eastAsia"/>
          <w:b/>
          <w:sz w:val="32"/>
          <w:szCs w:val="32"/>
        </w:rPr>
        <w:t>第十</w:t>
      </w:r>
      <w:r>
        <w:rPr>
          <w:rFonts w:ascii="宋体" w:eastAsia="仿宋_GB2312" w:hAnsi="宋体" w:hint="eastAsia"/>
          <w:b/>
          <w:sz w:val="32"/>
          <w:szCs w:val="32"/>
        </w:rPr>
        <w:t>六</w:t>
      </w:r>
      <w:r w:rsidRPr="005F24BC">
        <w:rPr>
          <w:rFonts w:ascii="宋体" w:eastAsia="仿宋_GB2312" w:hAnsi="宋体" w:hint="eastAsia"/>
          <w:b/>
          <w:sz w:val="32"/>
          <w:szCs w:val="32"/>
        </w:rPr>
        <w:t>条</w:t>
      </w:r>
      <w:r w:rsidRPr="005F24BC">
        <w:rPr>
          <w:rFonts w:ascii="宋体" w:eastAsia="仿宋_GB2312" w:hAnsi="宋体" w:hint="eastAsia"/>
          <w:sz w:val="32"/>
          <w:szCs w:val="32"/>
        </w:rPr>
        <w:t xml:space="preserve"> </w:t>
      </w:r>
      <w:r w:rsidRPr="005F24BC">
        <w:rPr>
          <w:rFonts w:ascii="宋体" w:eastAsia="仿宋_GB2312" w:hAnsi="宋体" w:hint="eastAsia"/>
          <w:sz w:val="32"/>
          <w:szCs w:val="32"/>
        </w:rPr>
        <w:t>矿评协定期对编码系统信息填报情况进行</w:t>
      </w:r>
      <w:r>
        <w:rPr>
          <w:rFonts w:ascii="宋体" w:eastAsia="仿宋_GB2312" w:hAnsi="宋体" w:hint="eastAsia"/>
          <w:sz w:val="32"/>
          <w:szCs w:val="32"/>
        </w:rPr>
        <w:t>检</w:t>
      </w:r>
      <w:r w:rsidRPr="005F24BC">
        <w:rPr>
          <w:rFonts w:ascii="宋体" w:eastAsia="仿宋_GB2312" w:hAnsi="宋体" w:hint="eastAsia"/>
          <w:sz w:val="32"/>
          <w:szCs w:val="32"/>
        </w:rPr>
        <w:t>查，对未按本办法要求填报</w:t>
      </w:r>
      <w:r>
        <w:rPr>
          <w:rFonts w:ascii="宋体" w:eastAsia="仿宋_GB2312" w:hAnsi="宋体" w:hint="eastAsia"/>
          <w:sz w:val="32"/>
          <w:szCs w:val="32"/>
        </w:rPr>
        <w:t>评估意见书</w:t>
      </w:r>
      <w:r w:rsidRPr="005F24BC">
        <w:rPr>
          <w:rFonts w:ascii="宋体" w:eastAsia="仿宋_GB2312" w:hAnsi="宋体" w:hint="eastAsia"/>
          <w:sz w:val="32"/>
          <w:szCs w:val="32"/>
        </w:rPr>
        <w:t>的</w:t>
      </w:r>
      <w:r>
        <w:rPr>
          <w:rFonts w:ascii="宋体" w:eastAsia="仿宋_GB2312" w:hAnsi="宋体" w:hint="eastAsia"/>
          <w:sz w:val="32"/>
          <w:szCs w:val="32"/>
        </w:rPr>
        <w:t>评估机构</w:t>
      </w:r>
      <w:r w:rsidRPr="005F24BC">
        <w:rPr>
          <w:rFonts w:ascii="宋体" w:eastAsia="仿宋_GB2312" w:hAnsi="宋体" w:hint="eastAsia"/>
          <w:sz w:val="32"/>
          <w:szCs w:val="32"/>
        </w:rPr>
        <w:t>进行</w:t>
      </w:r>
      <w:r>
        <w:rPr>
          <w:rFonts w:ascii="宋体" w:eastAsia="仿宋_GB2312" w:hAnsi="宋体" w:hint="eastAsia"/>
          <w:sz w:val="32"/>
          <w:szCs w:val="32"/>
        </w:rPr>
        <w:t>自律惩戒，同时</w:t>
      </w:r>
      <w:r w:rsidRPr="005F24BC">
        <w:rPr>
          <w:rFonts w:ascii="宋体" w:eastAsia="仿宋_GB2312" w:hAnsi="宋体" w:hint="eastAsia"/>
          <w:sz w:val="32"/>
          <w:szCs w:val="32"/>
        </w:rPr>
        <w:t>记入信用档案</w:t>
      </w:r>
      <w:r>
        <w:rPr>
          <w:rFonts w:ascii="宋体" w:eastAsia="仿宋_GB2312" w:hAnsi="宋体" w:hint="eastAsia"/>
          <w:sz w:val="32"/>
          <w:szCs w:val="32"/>
        </w:rPr>
        <w:t>：</w:t>
      </w:r>
    </w:p>
    <w:p w:rsidR="00230620" w:rsidRPr="005F24BC" w:rsidRDefault="00230620" w:rsidP="00230620">
      <w:pPr>
        <w:spacing w:line="600" w:lineRule="exact"/>
        <w:ind w:firstLineChars="200" w:firstLine="640"/>
        <w:rPr>
          <w:rFonts w:ascii="宋体" w:eastAsia="仿宋_GB2312" w:hAnsi="宋体"/>
          <w:sz w:val="32"/>
          <w:szCs w:val="32"/>
        </w:rPr>
      </w:pPr>
      <w:r w:rsidRPr="005F24BC">
        <w:rPr>
          <w:rFonts w:ascii="宋体" w:eastAsia="仿宋_GB2312" w:hAnsi="宋体" w:hint="eastAsia"/>
          <w:sz w:val="32"/>
          <w:szCs w:val="32"/>
        </w:rPr>
        <w:t>（一）漏报、误报的予以谈话提醒，情节严重的，予以警告；</w:t>
      </w:r>
    </w:p>
    <w:p w:rsidR="00230620" w:rsidRPr="005F24BC" w:rsidRDefault="00230620" w:rsidP="00230620">
      <w:pPr>
        <w:spacing w:line="600" w:lineRule="exact"/>
        <w:ind w:firstLineChars="200" w:firstLine="640"/>
        <w:rPr>
          <w:rFonts w:ascii="宋体" w:eastAsia="仿宋_GB2312" w:hAnsi="宋体"/>
          <w:sz w:val="32"/>
          <w:szCs w:val="32"/>
        </w:rPr>
      </w:pPr>
      <w:r w:rsidRPr="005F24BC">
        <w:rPr>
          <w:rFonts w:ascii="宋体" w:eastAsia="仿宋_GB2312" w:hAnsi="宋体" w:hint="eastAsia"/>
          <w:sz w:val="32"/>
          <w:szCs w:val="32"/>
        </w:rPr>
        <w:t>（二）故意不报、瞒报的，予以严重警告，情节严重的，予以通报批评；</w:t>
      </w:r>
    </w:p>
    <w:p w:rsidR="00230620" w:rsidRPr="005F24BC" w:rsidRDefault="00230620" w:rsidP="00230620">
      <w:pPr>
        <w:spacing w:line="600" w:lineRule="exact"/>
        <w:ind w:firstLineChars="200" w:firstLine="640"/>
        <w:rPr>
          <w:rFonts w:ascii="宋体" w:eastAsia="仿宋_GB2312" w:hAnsi="宋体"/>
          <w:sz w:val="32"/>
          <w:szCs w:val="32"/>
        </w:rPr>
      </w:pPr>
      <w:r w:rsidRPr="005F24BC">
        <w:rPr>
          <w:rFonts w:ascii="宋体" w:eastAsia="仿宋_GB2312" w:hAnsi="宋体" w:hint="eastAsia"/>
          <w:sz w:val="32"/>
          <w:szCs w:val="32"/>
        </w:rPr>
        <w:t>（三）弄虚作假的，予以通报批评，情节严重的，予以公开谴责。</w:t>
      </w:r>
    </w:p>
    <w:p w:rsidR="00230620" w:rsidRDefault="00230620" w:rsidP="00230620">
      <w:pPr>
        <w:spacing w:line="600" w:lineRule="exact"/>
        <w:ind w:firstLineChars="200" w:firstLine="643"/>
        <w:rPr>
          <w:rFonts w:ascii="宋体" w:eastAsia="仿宋_GB2312" w:hAnsi="宋体"/>
          <w:sz w:val="32"/>
          <w:szCs w:val="32"/>
        </w:rPr>
      </w:pPr>
      <w:r w:rsidRPr="005F24BC">
        <w:rPr>
          <w:rFonts w:ascii="宋体" w:eastAsia="仿宋_GB2312" w:hAnsi="宋体" w:hint="eastAsia"/>
          <w:b/>
          <w:sz w:val="32"/>
          <w:szCs w:val="32"/>
        </w:rPr>
        <w:t>第十</w:t>
      </w:r>
      <w:r>
        <w:rPr>
          <w:rFonts w:ascii="宋体" w:eastAsia="仿宋_GB2312" w:hAnsi="宋体" w:hint="eastAsia"/>
          <w:b/>
          <w:sz w:val="32"/>
          <w:szCs w:val="32"/>
        </w:rPr>
        <w:t>七</w:t>
      </w:r>
      <w:r w:rsidRPr="005F24BC">
        <w:rPr>
          <w:rFonts w:ascii="宋体" w:eastAsia="仿宋_GB2312" w:hAnsi="宋体" w:hint="eastAsia"/>
          <w:b/>
          <w:sz w:val="32"/>
          <w:szCs w:val="32"/>
        </w:rPr>
        <w:t>条</w:t>
      </w:r>
      <w:r w:rsidRPr="005F24BC">
        <w:rPr>
          <w:rFonts w:ascii="宋体" w:eastAsia="仿宋_GB2312" w:hAnsi="宋体" w:hint="eastAsia"/>
          <w:sz w:val="32"/>
          <w:szCs w:val="32"/>
        </w:rPr>
        <w:t xml:space="preserve"> </w:t>
      </w:r>
      <w:r w:rsidRPr="005F24BC">
        <w:rPr>
          <w:rFonts w:ascii="宋体" w:eastAsia="仿宋_GB2312" w:hAnsi="宋体" w:hint="eastAsia"/>
          <w:sz w:val="32"/>
          <w:szCs w:val="32"/>
        </w:rPr>
        <w:t>矿评协</w:t>
      </w:r>
      <w:r>
        <w:rPr>
          <w:rFonts w:ascii="宋体" w:eastAsia="仿宋_GB2312" w:hAnsi="宋体" w:hint="eastAsia"/>
          <w:sz w:val="32"/>
          <w:szCs w:val="32"/>
        </w:rPr>
        <w:t>定期将编码情况向社会</w:t>
      </w:r>
      <w:r w:rsidRPr="001C33AC">
        <w:rPr>
          <w:rFonts w:ascii="宋体" w:eastAsia="仿宋_GB2312" w:hAnsi="宋体"/>
          <w:sz w:val="32"/>
          <w:szCs w:val="32"/>
        </w:rPr>
        <w:t>公开</w:t>
      </w:r>
      <w:r>
        <w:rPr>
          <w:rFonts w:ascii="宋体" w:eastAsia="仿宋_GB2312" w:hAnsi="宋体" w:hint="eastAsia"/>
          <w:sz w:val="32"/>
          <w:szCs w:val="32"/>
        </w:rPr>
        <w:t>。</w:t>
      </w:r>
    </w:p>
    <w:p w:rsidR="00230620" w:rsidRDefault="00230620" w:rsidP="00230620">
      <w:pPr>
        <w:spacing w:line="600" w:lineRule="exact"/>
        <w:ind w:firstLineChars="200" w:firstLine="643"/>
        <w:rPr>
          <w:rFonts w:ascii="宋体" w:eastAsia="仿宋_GB2312" w:hAnsi="宋体"/>
          <w:sz w:val="32"/>
          <w:szCs w:val="32"/>
        </w:rPr>
      </w:pPr>
      <w:r w:rsidRPr="000666A8">
        <w:rPr>
          <w:rFonts w:ascii="宋体" w:eastAsia="仿宋_GB2312" w:hAnsi="宋体"/>
          <w:b/>
          <w:bCs/>
          <w:sz w:val="32"/>
          <w:szCs w:val="32"/>
        </w:rPr>
        <w:t>第十</w:t>
      </w:r>
      <w:r>
        <w:rPr>
          <w:rFonts w:ascii="宋体" w:eastAsia="仿宋_GB2312" w:hAnsi="宋体" w:hint="eastAsia"/>
          <w:b/>
          <w:bCs/>
          <w:sz w:val="32"/>
          <w:szCs w:val="32"/>
        </w:rPr>
        <w:t>八</w:t>
      </w:r>
      <w:r w:rsidRPr="000666A8">
        <w:rPr>
          <w:rFonts w:ascii="宋体" w:eastAsia="仿宋_GB2312" w:hAnsi="宋体"/>
          <w:b/>
          <w:bCs/>
          <w:sz w:val="32"/>
          <w:szCs w:val="32"/>
        </w:rPr>
        <w:t>条</w:t>
      </w:r>
      <w:r>
        <w:rPr>
          <w:rFonts w:ascii="宋体" w:eastAsia="仿宋_GB2312" w:hAnsi="宋体" w:hint="eastAsia"/>
          <w:sz w:val="32"/>
          <w:szCs w:val="32"/>
        </w:rPr>
        <w:t xml:space="preserve"> </w:t>
      </w:r>
      <w:r w:rsidRPr="000666A8">
        <w:rPr>
          <w:rFonts w:ascii="宋体" w:eastAsia="仿宋_GB2312" w:hAnsi="宋体"/>
          <w:sz w:val="32"/>
          <w:szCs w:val="32"/>
        </w:rPr>
        <w:t>矿评协可结合编码系统开展质量检查、风险防范机制</w:t>
      </w:r>
      <w:r w:rsidRPr="005F24BC">
        <w:rPr>
          <w:rFonts w:ascii="宋体" w:eastAsia="仿宋_GB2312" w:hAnsi="宋体" w:hint="eastAsia"/>
          <w:sz w:val="32"/>
          <w:szCs w:val="32"/>
        </w:rPr>
        <w:t>检查</w:t>
      </w:r>
      <w:r w:rsidRPr="000666A8">
        <w:rPr>
          <w:rFonts w:ascii="宋体" w:eastAsia="仿宋_GB2312" w:hAnsi="宋体"/>
          <w:sz w:val="32"/>
          <w:szCs w:val="32"/>
        </w:rPr>
        <w:t>及</w:t>
      </w:r>
      <w:r>
        <w:rPr>
          <w:rFonts w:ascii="宋体" w:eastAsia="仿宋_GB2312" w:hAnsi="宋体" w:hint="eastAsia"/>
          <w:sz w:val="32"/>
          <w:szCs w:val="32"/>
        </w:rPr>
        <w:t>职业</w:t>
      </w:r>
      <w:r w:rsidRPr="000666A8">
        <w:rPr>
          <w:rFonts w:ascii="宋体" w:eastAsia="仿宋_GB2312" w:hAnsi="宋体"/>
          <w:sz w:val="32"/>
          <w:szCs w:val="32"/>
        </w:rPr>
        <w:t>能力评价</w:t>
      </w:r>
      <w:r w:rsidRPr="005F24BC">
        <w:rPr>
          <w:rFonts w:ascii="宋体" w:eastAsia="仿宋_GB2312" w:hAnsi="宋体" w:hint="eastAsia"/>
          <w:sz w:val="32"/>
          <w:szCs w:val="32"/>
        </w:rPr>
        <w:t>等管理工作</w:t>
      </w:r>
      <w:r w:rsidRPr="000666A8">
        <w:rPr>
          <w:rFonts w:ascii="宋体" w:eastAsia="仿宋_GB2312" w:hAnsi="宋体"/>
          <w:sz w:val="32"/>
          <w:szCs w:val="32"/>
        </w:rPr>
        <w:t>。</w:t>
      </w:r>
    </w:p>
    <w:p w:rsidR="00230620" w:rsidRDefault="00230620" w:rsidP="00230620">
      <w:pPr>
        <w:spacing w:beforeLines="100" w:before="240" w:afterLines="100" w:after="240" w:line="600" w:lineRule="exact"/>
        <w:jc w:val="center"/>
        <w:rPr>
          <w:rFonts w:ascii="宋体" w:eastAsia="黑体" w:hAnsi="宋体"/>
          <w:sz w:val="32"/>
          <w:szCs w:val="32"/>
        </w:rPr>
      </w:pPr>
      <w:r w:rsidRPr="005F24BC">
        <w:rPr>
          <w:rFonts w:ascii="宋体" w:eastAsia="黑体" w:hAnsi="宋体" w:hint="eastAsia"/>
          <w:sz w:val="32"/>
          <w:szCs w:val="32"/>
        </w:rPr>
        <w:t>第四章</w:t>
      </w:r>
      <w:r w:rsidRPr="005F24BC">
        <w:rPr>
          <w:rFonts w:ascii="宋体" w:eastAsia="黑体" w:hAnsi="宋体" w:hint="eastAsia"/>
          <w:sz w:val="32"/>
          <w:szCs w:val="32"/>
        </w:rPr>
        <w:t xml:space="preserve">  </w:t>
      </w:r>
      <w:r w:rsidRPr="005F24BC">
        <w:rPr>
          <w:rFonts w:ascii="宋体" w:eastAsia="黑体" w:hAnsi="宋体" w:hint="eastAsia"/>
          <w:sz w:val="32"/>
          <w:szCs w:val="32"/>
        </w:rPr>
        <w:t>附</w:t>
      </w:r>
      <w:r w:rsidRPr="005F24BC">
        <w:rPr>
          <w:rFonts w:ascii="宋体" w:eastAsia="黑体" w:hAnsi="宋体" w:hint="eastAsia"/>
          <w:sz w:val="32"/>
          <w:szCs w:val="32"/>
        </w:rPr>
        <w:t xml:space="preserve"> </w:t>
      </w:r>
      <w:r w:rsidRPr="005F24BC">
        <w:rPr>
          <w:rFonts w:ascii="宋体" w:eastAsia="黑体" w:hAnsi="宋体" w:hint="eastAsia"/>
          <w:sz w:val="32"/>
          <w:szCs w:val="32"/>
        </w:rPr>
        <w:t>则</w:t>
      </w:r>
    </w:p>
    <w:p w:rsidR="00230620" w:rsidRPr="0074388A" w:rsidRDefault="00230620" w:rsidP="00230620">
      <w:pPr>
        <w:spacing w:beforeLines="100" w:before="240" w:afterLines="100" w:after="240" w:line="600" w:lineRule="exact"/>
        <w:ind w:firstLineChars="200" w:firstLine="643"/>
        <w:jc w:val="left"/>
        <w:rPr>
          <w:rFonts w:ascii="宋体" w:eastAsia="仿宋_GB2312" w:hAnsi="宋体"/>
          <w:b/>
          <w:bCs/>
          <w:sz w:val="32"/>
          <w:szCs w:val="32"/>
        </w:rPr>
      </w:pPr>
      <w:r w:rsidRPr="0074388A">
        <w:rPr>
          <w:rFonts w:ascii="宋体" w:eastAsia="仿宋_GB2312" w:hAnsi="宋体" w:hint="eastAsia"/>
          <w:b/>
          <w:bCs/>
          <w:sz w:val="32"/>
          <w:szCs w:val="32"/>
        </w:rPr>
        <w:t>第十</w:t>
      </w:r>
      <w:r>
        <w:rPr>
          <w:rFonts w:ascii="宋体" w:eastAsia="仿宋_GB2312" w:hAnsi="宋体" w:hint="eastAsia"/>
          <w:b/>
          <w:bCs/>
          <w:sz w:val="32"/>
          <w:szCs w:val="32"/>
        </w:rPr>
        <w:t>九</w:t>
      </w:r>
      <w:r w:rsidRPr="0074388A">
        <w:rPr>
          <w:rFonts w:ascii="宋体" w:eastAsia="仿宋_GB2312" w:hAnsi="宋体" w:hint="eastAsia"/>
          <w:b/>
          <w:bCs/>
          <w:sz w:val="32"/>
          <w:szCs w:val="32"/>
        </w:rPr>
        <w:t>条</w:t>
      </w:r>
      <w:r w:rsidRPr="0074388A">
        <w:rPr>
          <w:rFonts w:ascii="宋体" w:eastAsia="仿宋_GB2312" w:hAnsi="宋体" w:hint="eastAsia"/>
          <w:b/>
          <w:bCs/>
          <w:sz w:val="32"/>
          <w:szCs w:val="32"/>
        </w:rPr>
        <w:t xml:space="preserve"> </w:t>
      </w:r>
      <w:r w:rsidRPr="0074388A">
        <w:rPr>
          <w:rFonts w:ascii="宋体" w:eastAsia="仿宋_GB2312" w:hAnsi="宋体" w:hint="eastAsia"/>
          <w:sz w:val="32"/>
          <w:szCs w:val="32"/>
        </w:rPr>
        <w:t>本办法</w:t>
      </w:r>
      <w:r w:rsidRPr="00F51C6C">
        <w:rPr>
          <w:rFonts w:ascii="宋体" w:eastAsia="仿宋_GB2312" w:hAnsi="宋体" w:hint="eastAsia"/>
          <w:sz w:val="32"/>
          <w:szCs w:val="32"/>
        </w:rPr>
        <w:t>由</w:t>
      </w:r>
      <w:r>
        <w:rPr>
          <w:rFonts w:ascii="宋体" w:eastAsia="仿宋_GB2312" w:hAnsi="宋体" w:hint="eastAsia"/>
          <w:sz w:val="32"/>
          <w:szCs w:val="32"/>
        </w:rPr>
        <w:t>中国矿业权评估师协会</w:t>
      </w:r>
      <w:r w:rsidRPr="00F51C6C">
        <w:rPr>
          <w:rFonts w:ascii="宋体" w:eastAsia="仿宋_GB2312" w:hAnsi="宋体" w:hint="eastAsia"/>
          <w:sz w:val="32"/>
          <w:szCs w:val="32"/>
        </w:rPr>
        <w:t>负责解释</w:t>
      </w:r>
      <w:r w:rsidRPr="0074388A">
        <w:rPr>
          <w:rFonts w:ascii="宋体" w:eastAsia="仿宋_GB2312" w:hAnsi="宋体" w:hint="eastAsia"/>
          <w:b/>
          <w:bCs/>
          <w:sz w:val="32"/>
          <w:szCs w:val="32"/>
        </w:rPr>
        <w:t>。</w:t>
      </w:r>
    </w:p>
    <w:p w:rsidR="00230620" w:rsidRDefault="00230620" w:rsidP="00230620">
      <w:pPr>
        <w:spacing w:line="600" w:lineRule="exact"/>
        <w:ind w:firstLineChars="200" w:firstLine="643"/>
        <w:rPr>
          <w:rFonts w:ascii="宋体" w:eastAsia="仿宋_GB2312" w:hAnsi="宋体"/>
          <w:sz w:val="32"/>
          <w:szCs w:val="32"/>
        </w:rPr>
      </w:pPr>
      <w:r w:rsidRPr="007B0351">
        <w:rPr>
          <w:rFonts w:ascii="宋体" w:eastAsia="仿宋_GB2312" w:hAnsi="宋体" w:hint="eastAsia"/>
          <w:b/>
          <w:sz w:val="32"/>
          <w:szCs w:val="32"/>
        </w:rPr>
        <w:t>第</w:t>
      </w:r>
      <w:r>
        <w:rPr>
          <w:rFonts w:ascii="宋体" w:eastAsia="仿宋_GB2312" w:hAnsi="宋体" w:hint="eastAsia"/>
          <w:b/>
          <w:sz w:val="32"/>
          <w:szCs w:val="32"/>
        </w:rPr>
        <w:t>二十</w:t>
      </w:r>
      <w:r w:rsidRPr="007B0351">
        <w:rPr>
          <w:rFonts w:ascii="宋体" w:eastAsia="仿宋_GB2312" w:hAnsi="宋体" w:hint="eastAsia"/>
          <w:b/>
          <w:sz w:val="32"/>
          <w:szCs w:val="32"/>
        </w:rPr>
        <w:t>条</w:t>
      </w:r>
      <w:r w:rsidRPr="005F24BC">
        <w:rPr>
          <w:rFonts w:ascii="宋体" w:eastAsia="仿宋_GB2312" w:hAnsi="宋体" w:hint="eastAsia"/>
          <w:sz w:val="32"/>
          <w:szCs w:val="32"/>
        </w:rPr>
        <w:t xml:space="preserve"> </w:t>
      </w:r>
      <w:r w:rsidRPr="005F24BC">
        <w:rPr>
          <w:rFonts w:ascii="宋体" w:eastAsia="仿宋_GB2312" w:hAnsi="宋体" w:hint="eastAsia"/>
          <w:sz w:val="32"/>
          <w:szCs w:val="32"/>
        </w:rPr>
        <w:t>本办法自</w:t>
      </w:r>
      <w:r w:rsidR="00F52046">
        <w:rPr>
          <w:rFonts w:ascii="宋体" w:eastAsia="仿宋_GB2312" w:hAnsi="宋体" w:hint="eastAsia"/>
          <w:sz w:val="32"/>
          <w:szCs w:val="32"/>
        </w:rPr>
        <w:t>发布之日</w:t>
      </w:r>
      <w:r w:rsidRPr="005F24BC">
        <w:rPr>
          <w:rFonts w:ascii="宋体" w:eastAsia="仿宋_GB2312" w:hAnsi="宋体" w:hint="eastAsia"/>
          <w:sz w:val="32"/>
          <w:szCs w:val="32"/>
        </w:rPr>
        <w:t>起施行。</w:t>
      </w:r>
    </w:p>
    <w:p w:rsidR="00230620" w:rsidRDefault="00230620" w:rsidP="00230620">
      <w:pPr>
        <w:spacing w:line="600" w:lineRule="exact"/>
        <w:ind w:firstLineChars="200" w:firstLine="640"/>
        <w:rPr>
          <w:rFonts w:ascii="宋体" w:eastAsia="仿宋_GB2312" w:hAnsi="宋体"/>
          <w:sz w:val="32"/>
          <w:szCs w:val="32"/>
        </w:rPr>
      </w:pPr>
    </w:p>
    <w:p w:rsidR="00230620" w:rsidRDefault="00230620" w:rsidP="00230620">
      <w:pPr>
        <w:spacing w:line="600" w:lineRule="exact"/>
        <w:ind w:firstLineChars="200" w:firstLine="640"/>
        <w:rPr>
          <w:rFonts w:ascii="宋体" w:eastAsia="仿宋_GB2312" w:hAnsi="宋体"/>
          <w:sz w:val="32"/>
          <w:szCs w:val="32"/>
        </w:rPr>
      </w:pPr>
    </w:p>
    <w:p w:rsidR="00F7489D" w:rsidRPr="00F73A7B" w:rsidRDefault="00241231" w:rsidP="008A4C91">
      <w:pPr>
        <w:widowControl/>
        <w:jc w:val="left"/>
        <w:rPr>
          <w:rFonts w:ascii="宋体" w:eastAsia="仿宋_GB2312" w:hAnsi="宋体"/>
          <w:sz w:val="32"/>
          <w:szCs w:val="32"/>
        </w:rPr>
      </w:pPr>
      <w:r>
        <w:rPr>
          <w:rFonts w:ascii="宋体" w:eastAsia="仿宋_GB2312" w:hAnsi="宋体" w:hint="eastAsia"/>
          <w:sz w:val="32"/>
          <w:szCs w:val="32"/>
        </w:rPr>
        <w:t xml:space="preserve"> </w:t>
      </w:r>
    </w:p>
    <w:sectPr w:rsidR="00F7489D" w:rsidRPr="00F73A7B" w:rsidSect="00160995">
      <w:footerReference w:type="default" r:id="rId7"/>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6B4" w:rsidRDefault="00D546B4" w:rsidP="008024FC">
      <w:r>
        <w:separator/>
      </w:r>
    </w:p>
  </w:endnote>
  <w:endnote w:type="continuationSeparator" w:id="0">
    <w:p w:rsidR="00D546B4" w:rsidRDefault="00D546B4" w:rsidP="0080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89D" w:rsidRPr="00054DAE" w:rsidRDefault="00AE6121">
    <w:pPr>
      <w:pStyle w:val="a7"/>
      <w:jc w:val="center"/>
      <w:rPr>
        <w:rFonts w:ascii="宋体"/>
        <w:sz w:val="28"/>
        <w:szCs w:val="28"/>
      </w:rPr>
    </w:pPr>
    <w:r w:rsidRPr="00054DAE">
      <w:rPr>
        <w:rFonts w:ascii="宋体" w:hAnsi="宋体" w:cs="宋体"/>
        <w:sz w:val="28"/>
        <w:szCs w:val="28"/>
      </w:rPr>
      <w:fldChar w:fldCharType="begin"/>
    </w:r>
    <w:r w:rsidR="00F7489D" w:rsidRPr="00054DAE">
      <w:rPr>
        <w:rFonts w:ascii="宋体" w:hAnsi="宋体" w:cs="宋体"/>
        <w:sz w:val="28"/>
        <w:szCs w:val="28"/>
      </w:rPr>
      <w:instrText xml:space="preserve"> PAGE   \* MERGEFORMAT </w:instrText>
    </w:r>
    <w:r w:rsidRPr="00054DAE">
      <w:rPr>
        <w:rFonts w:ascii="宋体" w:hAnsi="宋体" w:cs="宋体"/>
        <w:sz w:val="28"/>
        <w:szCs w:val="28"/>
      </w:rPr>
      <w:fldChar w:fldCharType="separate"/>
    </w:r>
    <w:r w:rsidR="00A835A1" w:rsidRPr="00A835A1">
      <w:rPr>
        <w:rFonts w:ascii="宋体" w:hAnsi="宋体" w:cs="宋体"/>
        <w:noProof/>
        <w:sz w:val="28"/>
        <w:szCs w:val="28"/>
        <w:lang w:val="zh-CN"/>
      </w:rPr>
      <w:t>3</w:t>
    </w:r>
    <w:r w:rsidRPr="00054DAE">
      <w:rPr>
        <w:rFonts w:ascii="宋体" w:hAnsi="宋体" w:cs="宋体"/>
        <w:sz w:val="28"/>
        <w:szCs w:val="28"/>
      </w:rPr>
      <w:fldChar w:fldCharType="end"/>
    </w:r>
  </w:p>
  <w:p w:rsidR="00F7489D" w:rsidRDefault="00F748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6B4" w:rsidRDefault="00D546B4" w:rsidP="008024FC">
      <w:r>
        <w:separator/>
      </w:r>
    </w:p>
  </w:footnote>
  <w:footnote w:type="continuationSeparator" w:id="0">
    <w:p w:rsidR="00D546B4" w:rsidRDefault="00D546B4" w:rsidP="00802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1337"/>
    <w:multiLevelType w:val="multilevel"/>
    <w:tmpl w:val="A87C4BA0"/>
    <w:lvl w:ilvl="0">
      <w:start w:val="1"/>
      <w:numFmt w:val="decimal"/>
      <w:lvlText w:val="%1."/>
      <w:lvlJc w:val="left"/>
      <w:pPr>
        <w:ind w:left="425" w:hanging="425"/>
      </w:pPr>
      <w:rPr>
        <w:rFonts w:hint="eastAsia"/>
      </w:rPr>
    </w:lvl>
    <w:lvl w:ilvl="1">
      <w:start w:val="1"/>
      <w:numFmt w:val="decimal"/>
      <w:lvlText w:val="%1.%2"/>
      <w:lvlJc w:val="left"/>
      <w:pPr>
        <w:ind w:left="567" w:hanging="567"/>
      </w:pPr>
      <w:rPr>
        <w:rFonts w:ascii="宋体" w:eastAsia="宋体" w:hAnsi="宋体" w:hint="eastAsia"/>
        <w:b/>
        <w:bCs/>
      </w:rPr>
    </w:lvl>
    <w:lvl w:ilvl="2">
      <w:start w:val="1"/>
      <w:numFmt w:val="decimal"/>
      <w:lvlText w:val="%1.%2.%3."/>
      <w:lvlJc w:val="left"/>
      <w:pPr>
        <w:ind w:left="709" w:hanging="709"/>
      </w:pPr>
      <w:rPr>
        <w:rFonts w:ascii="宋体" w:eastAsia="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13C401E3"/>
    <w:multiLevelType w:val="multilevel"/>
    <w:tmpl w:val="29F4CA7E"/>
    <w:lvl w:ilvl="0">
      <w:start w:val="1"/>
      <w:numFmt w:val="decimal"/>
      <w:suff w:val="space"/>
      <w:lvlText w:val="%1"/>
      <w:lvlJc w:val="left"/>
      <w:pPr>
        <w:ind w:left="842" w:hanging="360"/>
      </w:pPr>
      <w:rPr>
        <w:rFonts w:ascii="黑体" w:eastAsia="黑体" w:hAnsi="黑体" w:hint="default"/>
      </w:rPr>
    </w:lvl>
    <w:lvl w:ilvl="1">
      <w:start w:val="1"/>
      <w:numFmt w:val="decimal"/>
      <w:isLgl/>
      <w:lvlText w:val="%1.%2"/>
      <w:lvlJc w:val="left"/>
      <w:pPr>
        <w:ind w:left="567" w:hanging="567"/>
      </w:pPr>
      <w:rPr>
        <w:rFonts w:hint="default"/>
        <w:b/>
        <w:bCs/>
        <w:color w:val="000000"/>
      </w:rPr>
    </w:lvl>
    <w:lvl w:ilvl="2">
      <w:start w:val="1"/>
      <w:numFmt w:val="decimal"/>
      <w:isLgl/>
      <w:lvlText w:val="%1.%2.%3"/>
      <w:lvlJc w:val="left"/>
      <w:pPr>
        <w:ind w:left="1457" w:hanging="975"/>
      </w:pPr>
      <w:rPr>
        <w:rFonts w:hint="default"/>
        <w:b/>
        <w:bCs/>
        <w:color w:val="000000"/>
      </w:rPr>
    </w:lvl>
    <w:lvl w:ilvl="3">
      <w:start w:val="1"/>
      <w:numFmt w:val="decimal"/>
      <w:isLgl/>
      <w:lvlText w:val="%1.%2.%3.%4"/>
      <w:lvlJc w:val="left"/>
      <w:pPr>
        <w:ind w:left="1562" w:hanging="1080"/>
      </w:pPr>
      <w:rPr>
        <w:rFonts w:hint="default"/>
        <w:b/>
        <w:bCs/>
        <w:color w:val="000000"/>
      </w:rPr>
    </w:lvl>
    <w:lvl w:ilvl="4">
      <w:start w:val="1"/>
      <w:numFmt w:val="decimal"/>
      <w:isLgl/>
      <w:lvlText w:val="%1.%2.%3.%4.%5"/>
      <w:lvlJc w:val="left"/>
      <w:pPr>
        <w:ind w:left="1562" w:hanging="1080"/>
      </w:pPr>
      <w:rPr>
        <w:rFonts w:hint="default"/>
        <w:b/>
        <w:bCs/>
        <w:color w:val="000000"/>
      </w:rPr>
    </w:lvl>
    <w:lvl w:ilvl="5">
      <w:start w:val="1"/>
      <w:numFmt w:val="decimal"/>
      <w:isLgl/>
      <w:lvlText w:val="%1.%2.%3.%4.%5.%6"/>
      <w:lvlJc w:val="left"/>
      <w:pPr>
        <w:ind w:left="1922" w:hanging="1440"/>
      </w:pPr>
      <w:rPr>
        <w:rFonts w:hint="default"/>
        <w:b/>
        <w:bCs/>
        <w:color w:val="000000"/>
      </w:rPr>
    </w:lvl>
    <w:lvl w:ilvl="6">
      <w:start w:val="1"/>
      <w:numFmt w:val="decimal"/>
      <w:isLgl/>
      <w:lvlText w:val="%1.%2.%3.%4.%5.%6.%7"/>
      <w:lvlJc w:val="left"/>
      <w:pPr>
        <w:ind w:left="2282" w:hanging="1800"/>
      </w:pPr>
      <w:rPr>
        <w:rFonts w:hint="default"/>
        <w:b/>
        <w:bCs/>
        <w:color w:val="000000"/>
      </w:rPr>
    </w:lvl>
    <w:lvl w:ilvl="7">
      <w:start w:val="1"/>
      <w:numFmt w:val="decimal"/>
      <w:isLgl/>
      <w:lvlText w:val="%1.%2.%3.%4.%5.%6.%7.%8"/>
      <w:lvlJc w:val="left"/>
      <w:pPr>
        <w:ind w:left="2282" w:hanging="1800"/>
      </w:pPr>
      <w:rPr>
        <w:rFonts w:hint="default"/>
        <w:b/>
        <w:bCs/>
        <w:color w:val="000000"/>
      </w:rPr>
    </w:lvl>
    <w:lvl w:ilvl="8">
      <w:start w:val="1"/>
      <w:numFmt w:val="decimal"/>
      <w:isLgl/>
      <w:lvlText w:val="%1.%2.%3.%4.%5.%6.%7.%8.%9"/>
      <w:lvlJc w:val="left"/>
      <w:pPr>
        <w:ind w:left="2642" w:hanging="2160"/>
      </w:pPr>
      <w:rPr>
        <w:rFonts w:hint="default"/>
        <w:b/>
        <w:bCs/>
        <w:color w:val="000000"/>
      </w:rPr>
    </w:lvl>
  </w:abstractNum>
  <w:abstractNum w:abstractNumId="2" w15:restartNumberingAfterBreak="0">
    <w:nsid w:val="1FDE2D4B"/>
    <w:multiLevelType w:val="multilevel"/>
    <w:tmpl w:val="351CC17A"/>
    <w:lvl w:ilvl="0">
      <w:start w:val="1"/>
      <w:numFmt w:val="decimal"/>
      <w:suff w:val="nothing"/>
      <w:lvlText w:val="%1 "/>
      <w:lvlJc w:val="left"/>
      <w:pPr>
        <w:ind w:left="-56" w:firstLine="482"/>
      </w:pPr>
      <w:rPr>
        <w:rFonts w:ascii="黑体" w:eastAsia="黑体" w:hAnsi="黑体" w:hint="eastAsia"/>
      </w:rPr>
    </w:lvl>
    <w:lvl w:ilvl="1">
      <w:start w:val="1"/>
      <w:numFmt w:val="decimal"/>
      <w:isLgl/>
      <w:suff w:val="nothing"/>
      <w:lvlText w:val="%1.%2 "/>
      <w:lvlJc w:val="left"/>
      <w:pPr>
        <w:ind w:left="1412" w:hanging="930"/>
      </w:pPr>
      <w:rPr>
        <w:rFonts w:ascii="宋体" w:eastAsia="宋体" w:hAnsi="宋体" w:hint="default"/>
        <w:b/>
        <w:bCs/>
      </w:rPr>
    </w:lvl>
    <w:lvl w:ilvl="2">
      <w:start w:val="1"/>
      <w:numFmt w:val="decimal"/>
      <w:isLgl/>
      <w:lvlText w:val="%1.%2.%3"/>
      <w:lvlJc w:val="left"/>
      <w:pPr>
        <w:ind w:left="1412" w:hanging="93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1922" w:hanging="144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282" w:hanging="1800"/>
      </w:pPr>
      <w:rPr>
        <w:rFonts w:hint="default"/>
      </w:rPr>
    </w:lvl>
  </w:abstractNum>
  <w:abstractNum w:abstractNumId="3" w15:restartNumberingAfterBreak="0">
    <w:nsid w:val="31473684"/>
    <w:multiLevelType w:val="hybridMultilevel"/>
    <w:tmpl w:val="72E89644"/>
    <w:lvl w:ilvl="0" w:tplc="4A089B04">
      <w:start w:val="1"/>
      <w:numFmt w:val="japaneseCounting"/>
      <w:lvlText w:val="第%1条"/>
      <w:lvlJc w:val="left"/>
      <w:pPr>
        <w:ind w:left="2971" w:hanging="420"/>
      </w:pPr>
      <w:rPr>
        <w:rFonts w:ascii="黑体" w:eastAsia="黑体" w:hint="eastAsia"/>
        <w:b w:val="0"/>
        <w:bCs w:val="0"/>
        <w:i w:val="0"/>
        <w:iCs w:val="0"/>
      </w:rPr>
    </w:lvl>
    <w:lvl w:ilvl="1" w:tplc="04090019">
      <w:start w:val="1"/>
      <w:numFmt w:val="lowerLetter"/>
      <w:lvlText w:val="%2)"/>
      <w:lvlJc w:val="left"/>
      <w:pPr>
        <w:ind w:left="1441" w:hanging="420"/>
      </w:pPr>
    </w:lvl>
    <w:lvl w:ilvl="2" w:tplc="0409001B">
      <w:start w:val="1"/>
      <w:numFmt w:val="lowerRoman"/>
      <w:lvlText w:val="%3."/>
      <w:lvlJc w:val="right"/>
      <w:pPr>
        <w:ind w:left="1861" w:hanging="420"/>
      </w:pPr>
    </w:lvl>
    <w:lvl w:ilvl="3" w:tplc="0409000F">
      <w:start w:val="1"/>
      <w:numFmt w:val="decimal"/>
      <w:lvlText w:val="%4."/>
      <w:lvlJc w:val="left"/>
      <w:pPr>
        <w:ind w:left="2281" w:hanging="420"/>
      </w:pPr>
    </w:lvl>
    <w:lvl w:ilvl="4" w:tplc="04090019">
      <w:start w:val="1"/>
      <w:numFmt w:val="lowerLetter"/>
      <w:lvlText w:val="%5)"/>
      <w:lvlJc w:val="left"/>
      <w:pPr>
        <w:ind w:left="2701" w:hanging="420"/>
      </w:pPr>
    </w:lvl>
    <w:lvl w:ilvl="5" w:tplc="0409001B">
      <w:start w:val="1"/>
      <w:numFmt w:val="lowerRoman"/>
      <w:lvlText w:val="%6."/>
      <w:lvlJc w:val="right"/>
      <w:pPr>
        <w:ind w:left="3121" w:hanging="420"/>
      </w:pPr>
    </w:lvl>
    <w:lvl w:ilvl="6" w:tplc="0409000F">
      <w:start w:val="1"/>
      <w:numFmt w:val="decimal"/>
      <w:lvlText w:val="%7."/>
      <w:lvlJc w:val="left"/>
      <w:pPr>
        <w:ind w:left="3541" w:hanging="420"/>
      </w:pPr>
    </w:lvl>
    <w:lvl w:ilvl="7" w:tplc="04090019">
      <w:start w:val="1"/>
      <w:numFmt w:val="lowerLetter"/>
      <w:lvlText w:val="%8)"/>
      <w:lvlJc w:val="left"/>
      <w:pPr>
        <w:ind w:left="3961" w:hanging="420"/>
      </w:pPr>
    </w:lvl>
    <w:lvl w:ilvl="8" w:tplc="0409001B">
      <w:start w:val="1"/>
      <w:numFmt w:val="lowerRoman"/>
      <w:lvlText w:val="%9."/>
      <w:lvlJc w:val="right"/>
      <w:pPr>
        <w:ind w:left="4381" w:hanging="420"/>
      </w:pPr>
    </w:lvl>
  </w:abstractNum>
  <w:abstractNum w:abstractNumId="4" w15:restartNumberingAfterBreak="0">
    <w:nsid w:val="366F6D26"/>
    <w:multiLevelType w:val="hybridMultilevel"/>
    <w:tmpl w:val="E95E4E08"/>
    <w:lvl w:ilvl="0" w:tplc="0C72CEDA">
      <w:start w:val="1"/>
      <w:numFmt w:val="decimal"/>
      <w:suff w:val="space"/>
      <w:lvlText w:val="%1."/>
      <w:lvlJc w:val="left"/>
      <w:rPr>
        <w:rFonts w:ascii="黑体" w:eastAsia="黑体" w:hAnsi="黑体" w:hint="eastAsia"/>
      </w:rPr>
    </w:lvl>
    <w:lvl w:ilvl="1" w:tplc="D3945FFE">
      <w:start w:val="1"/>
      <w:numFmt w:val="decimal"/>
      <w:suff w:val="space"/>
      <w:lvlText w:val="4.%2"/>
      <w:lvlJc w:val="left"/>
      <w:pPr>
        <w:ind w:left="840" w:hanging="420"/>
      </w:pPr>
      <w:rPr>
        <w:rFonts w:ascii="Times New Roman" w:hAnsi="Times New Roman" w:hint="eastAsia"/>
        <w:b w:val="0"/>
        <w:bCs w:val="0"/>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63F15155"/>
    <w:multiLevelType w:val="hybridMultilevel"/>
    <w:tmpl w:val="F19A494C"/>
    <w:lvl w:ilvl="0" w:tplc="4112ACC2">
      <w:start w:val="1"/>
      <w:numFmt w:val="japaneseCounting"/>
      <w:lvlText w:val="第%1条"/>
      <w:lvlJc w:val="left"/>
      <w:pPr>
        <w:tabs>
          <w:tab w:val="num" w:pos="2440"/>
        </w:tabs>
        <w:ind w:left="2440" w:hanging="1800"/>
      </w:pPr>
      <w:rPr>
        <w:rFonts w:ascii="黑体" w:eastAsia="黑体" w:hAnsi="黑体" w:hint="default"/>
        <w:b w:val="0"/>
        <w:bCs w:val="0"/>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6" w15:restartNumberingAfterBreak="0">
    <w:nsid w:val="683B5A3D"/>
    <w:multiLevelType w:val="multilevel"/>
    <w:tmpl w:val="59DE0E9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ascii="宋体" w:eastAsia="宋体" w:hAnsi="宋体"/>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5"/>
  </w:num>
  <w:num w:numId="3">
    <w:abstractNumId w:val="2"/>
  </w:num>
  <w:num w:numId="4">
    <w:abstractNumId w:val="2"/>
    <w:lvlOverride w:ilvl="0">
      <w:lvl w:ilvl="0">
        <w:start w:val="1"/>
        <w:numFmt w:val="decimal"/>
        <w:lvlText w:val="%1."/>
        <w:lvlJc w:val="left"/>
        <w:pPr>
          <w:ind w:left="902" w:hanging="420"/>
        </w:pPr>
        <w:rPr>
          <w:rFonts w:hint="eastAsia"/>
        </w:rPr>
      </w:lvl>
    </w:lvlOverride>
    <w:lvlOverride w:ilvl="1">
      <w:lvl w:ilvl="1">
        <w:start w:val="1"/>
        <w:numFmt w:val="decimal"/>
        <w:isLgl/>
        <w:suff w:val="nothing"/>
        <w:lvlText w:val="%1.%2 "/>
        <w:lvlJc w:val="left"/>
        <w:pPr>
          <w:ind w:left="-56" w:firstLine="482"/>
        </w:pPr>
        <w:rPr>
          <w:rFonts w:ascii="宋体" w:eastAsia="宋体" w:hAnsi="宋体" w:hint="default"/>
          <w:b/>
          <w:bCs/>
          <w:i w:val="0"/>
          <w:iCs w:val="0"/>
        </w:rPr>
      </w:lvl>
    </w:lvlOverride>
    <w:lvlOverride w:ilvl="2">
      <w:lvl w:ilvl="2">
        <w:start w:val="1"/>
        <w:numFmt w:val="decimal"/>
        <w:isLgl/>
        <w:suff w:val="nothing"/>
        <w:lvlText w:val="%1.%2.%3 "/>
        <w:lvlJc w:val="left"/>
        <w:pPr>
          <w:ind w:left="-28" w:firstLine="454"/>
        </w:pPr>
        <w:rPr>
          <w:rFonts w:ascii="宋体" w:eastAsia="宋体" w:hAnsi="宋体" w:hint="default"/>
          <w:b/>
          <w:bCs/>
        </w:rPr>
      </w:lvl>
    </w:lvlOverride>
    <w:lvlOverride w:ilvl="3">
      <w:lvl w:ilvl="3">
        <w:start w:val="1"/>
        <w:numFmt w:val="decimal"/>
        <w:isLgl/>
        <w:lvlText w:val="%1.%2.%3.%4"/>
        <w:lvlJc w:val="left"/>
        <w:pPr>
          <w:ind w:left="1562" w:hanging="1080"/>
        </w:pPr>
        <w:rPr>
          <w:rFonts w:hint="default"/>
        </w:rPr>
      </w:lvl>
    </w:lvlOverride>
    <w:lvlOverride w:ilvl="4">
      <w:lvl w:ilvl="4">
        <w:start w:val="1"/>
        <w:numFmt w:val="decimal"/>
        <w:isLgl/>
        <w:lvlText w:val="%1.%2.%3.%4.%5"/>
        <w:lvlJc w:val="left"/>
        <w:pPr>
          <w:ind w:left="1562" w:hanging="1080"/>
        </w:pPr>
        <w:rPr>
          <w:rFonts w:hint="default"/>
        </w:rPr>
      </w:lvl>
    </w:lvlOverride>
    <w:lvlOverride w:ilvl="5">
      <w:lvl w:ilvl="5">
        <w:start w:val="1"/>
        <w:numFmt w:val="decimal"/>
        <w:isLgl/>
        <w:lvlText w:val="%1.%2.%3.%4.%5.%6"/>
        <w:lvlJc w:val="left"/>
        <w:pPr>
          <w:ind w:left="1922" w:hanging="1440"/>
        </w:pPr>
        <w:rPr>
          <w:rFonts w:hint="default"/>
        </w:rPr>
      </w:lvl>
    </w:lvlOverride>
    <w:lvlOverride w:ilvl="6">
      <w:lvl w:ilvl="6">
        <w:start w:val="1"/>
        <w:numFmt w:val="decimal"/>
        <w:isLgl/>
        <w:lvlText w:val="%1.%2.%3.%4.%5.%6.%7"/>
        <w:lvlJc w:val="left"/>
        <w:pPr>
          <w:ind w:left="1922" w:hanging="1440"/>
        </w:pPr>
        <w:rPr>
          <w:rFonts w:hint="default"/>
        </w:rPr>
      </w:lvl>
    </w:lvlOverride>
    <w:lvlOverride w:ilvl="7">
      <w:lvl w:ilvl="7">
        <w:start w:val="1"/>
        <w:numFmt w:val="decimal"/>
        <w:isLgl/>
        <w:lvlText w:val="%1.%2.%3.%4.%5.%6.%7.%8"/>
        <w:lvlJc w:val="left"/>
        <w:pPr>
          <w:ind w:left="2282" w:hanging="1800"/>
        </w:pPr>
        <w:rPr>
          <w:rFonts w:hint="default"/>
        </w:rPr>
      </w:lvl>
    </w:lvlOverride>
    <w:lvlOverride w:ilvl="8">
      <w:lvl w:ilvl="8">
        <w:start w:val="1"/>
        <w:numFmt w:val="decimal"/>
        <w:isLgl/>
        <w:lvlText w:val="%1.%2.%3.%4.%5.%6.%7.%8.%9"/>
        <w:lvlJc w:val="left"/>
        <w:pPr>
          <w:ind w:left="2282" w:hanging="1800"/>
        </w:pPr>
        <w:rPr>
          <w:rFonts w:hint="default"/>
        </w:rPr>
      </w:lvl>
    </w:lvlOverride>
  </w:num>
  <w:num w:numId="5">
    <w:abstractNumId w:val="4"/>
  </w:num>
  <w:num w:numId="6">
    <w:abstractNumId w:val="1"/>
  </w:num>
  <w:num w:numId="7">
    <w:abstractNumId w:val="0"/>
  </w:num>
  <w:num w:numId="8">
    <w:abstractNumId w:val="6"/>
  </w:num>
  <w:num w:numId="9">
    <w:abstractNumId w:val="1"/>
    <w:lvlOverride w:ilvl="0">
      <w:lvl w:ilvl="0">
        <w:start w:val="1"/>
        <w:numFmt w:val="decimal"/>
        <w:lvlText w:val="%1"/>
        <w:lvlJc w:val="left"/>
        <w:pPr>
          <w:ind w:left="842" w:hanging="360"/>
        </w:pPr>
        <w:rPr>
          <w:rFonts w:hint="default"/>
        </w:rPr>
      </w:lvl>
    </w:lvlOverride>
    <w:lvlOverride w:ilvl="1">
      <w:lvl w:ilvl="1">
        <w:start w:val="1"/>
        <w:numFmt w:val="decimal"/>
        <w:isLgl/>
        <w:suff w:val="space"/>
        <w:lvlText w:val="%1.%2 "/>
        <w:lvlJc w:val="left"/>
        <w:pPr>
          <w:ind w:firstLine="454"/>
        </w:pPr>
        <w:rPr>
          <w:rFonts w:hint="default"/>
          <w:b/>
          <w:bCs/>
          <w:color w:val="000000"/>
        </w:rPr>
      </w:lvl>
    </w:lvlOverride>
    <w:lvlOverride w:ilvl="2">
      <w:lvl w:ilvl="2">
        <w:start w:val="1"/>
        <w:numFmt w:val="decimal"/>
        <w:isLgl/>
        <w:lvlText w:val="%1.%2.%3"/>
        <w:lvlJc w:val="left"/>
        <w:pPr>
          <w:ind w:left="1457" w:hanging="975"/>
        </w:pPr>
        <w:rPr>
          <w:rFonts w:hint="default"/>
          <w:b/>
          <w:bCs/>
          <w:color w:val="000000"/>
        </w:rPr>
      </w:lvl>
    </w:lvlOverride>
    <w:lvlOverride w:ilvl="3">
      <w:lvl w:ilvl="3">
        <w:start w:val="1"/>
        <w:numFmt w:val="decimal"/>
        <w:isLgl/>
        <w:lvlText w:val="%1.%2.%3.%4"/>
        <w:lvlJc w:val="left"/>
        <w:pPr>
          <w:ind w:left="1562" w:hanging="1080"/>
        </w:pPr>
        <w:rPr>
          <w:rFonts w:hint="default"/>
          <w:b/>
          <w:bCs/>
          <w:color w:val="000000"/>
        </w:rPr>
      </w:lvl>
    </w:lvlOverride>
    <w:lvlOverride w:ilvl="4">
      <w:lvl w:ilvl="4">
        <w:start w:val="1"/>
        <w:numFmt w:val="decimal"/>
        <w:isLgl/>
        <w:lvlText w:val="%1.%2.%3.%4.%5"/>
        <w:lvlJc w:val="left"/>
        <w:pPr>
          <w:ind w:left="1562" w:hanging="1080"/>
        </w:pPr>
        <w:rPr>
          <w:rFonts w:hint="default"/>
          <w:b/>
          <w:bCs/>
          <w:color w:val="000000"/>
        </w:rPr>
      </w:lvl>
    </w:lvlOverride>
    <w:lvlOverride w:ilvl="5">
      <w:lvl w:ilvl="5">
        <w:start w:val="1"/>
        <w:numFmt w:val="decimal"/>
        <w:isLgl/>
        <w:lvlText w:val="%1.%2.%3.%4.%5.%6"/>
        <w:lvlJc w:val="left"/>
        <w:pPr>
          <w:ind w:left="1922" w:hanging="1440"/>
        </w:pPr>
        <w:rPr>
          <w:rFonts w:hint="default"/>
          <w:b/>
          <w:bCs/>
          <w:color w:val="000000"/>
        </w:rPr>
      </w:lvl>
    </w:lvlOverride>
    <w:lvlOverride w:ilvl="6">
      <w:lvl w:ilvl="6">
        <w:start w:val="1"/>
        <w:numFmt w:val="decimal"/>
        <w:isLgl/>
        <w:lvlText w:val="%1.%2.%3.%4.%5.%6.%7"/>
        <w:lvlJc w:val="left"/>
        <w:pPr>
          <w:ind w:left="2282" w:hanging="1800"/>
        </w:pPr>
        <w:rPr>
          <w:rFonts w:hint="default"/>
          <w:b/>
          <w:bCs/>
          <w:color w:val="000000"/>
        </w:rPr>
      </w:lvl>
    </w:lvlOverride>
    <w:lvlOverride w:ilvl="7">
      <w:lvl w:ilvl="7">
        <w:start w:val="1"/>
        <w:numFmt w:val="decimal"/>
        <w:isLgl/>
        <w:lvlText w:val="%1.%2.%3.%4.%5.%6.%7.%8"/>
        <w:lvlJc w:val="left"/>
        <w:pPr>
          <w:ind w:left="2282" w:hanging="1800"/>
        </w:pPr>
        <w:rPr>
          <w:rFonts w:hint="default"/>
          <w:b/>
          <w:bCs/>
          <w:color w:val="000000"/>
        </w:rPr>
      </w:lvl>
    </w:lvlOverride>
    <w:lvlOverride w:ilvl="8">
      <w:lvl w:ilvl="8">
        <w:start w:val="1"/>
        <w:numFmt w:val="decimal"/>
        <w:isLgl/>
        <w:lvlText w:val="%1.%2.%3.%4.%5.%6.%7.%8.%9"/>
        <w:lvlJc w:val="left"/>
        <w:pPr>
          <w:ind w:left="2642" w:hanging="2160"/>
        </w:pPr>
        <w:rPr>
          <w:rFonts w:hint="default"/>
          <w:b/>
          <w:bCs/>
          <w:color w:val="000000"/>
        </w:rPr>
      </w:lvl>
    </w:lvlOverride>
  </w:num>
  <w:num w:numId="10">
    <w:abstractNumId w:val="1"/>
    <w:lvlOverride w:ilvl="0">
      <w:lvl w:ilvl="0">
        <w:start w:val="1"/>
        <w:numFmt w:val="decimal"/>
        <w:lvlText w:val="%1"/>
        <w:lvlJc w:val="left"/>
        <w:pPr>
          <w:ind w:left="842" w:hanging="360"/>
        </w:pPr>
        <w:rPr>
          <w:rFonts w:hint="default"/>
        </w:rPr>
      </w:lvl>
    </w:lvlOverride>
    <w:lvlOverride w:ilvl="1">
      <w:lvl w:ilvl="1">
        <w:start w:val="1"/>
        <w:numFmt w:val="decimal"/>
        <w:isLgl/>
        <w:suff w:val="space"/>
        <w:lvlText w:val="%1.%2 "/>
        <w:lvlJc w:val="left"/>
        <w:pPr>
          <w:ind w:firstLine="454"/>
        </w:pPr>
        <w:rPr>
          <w:rFonts w:hint="default"/>
          <w:b/>
          <w:bCs/>
          <w:color w:val="000000"/>
        </w:rPr>
      </w:lvl>
    </w:lvlOverride>
    <w:lvlOverride w:ilvl="2">
      <w:lvl w:ilvl="2">
        <w:start w:val="1"/>
        <w:numFmt w:val="decimal"/>
        <w:isLgl/>
        <w:suff w:val="space"/>
        <w:lvlText w:val="%1.%2.%3 "/>
        <w:lvlJc w:val="left"/>
        <w:pPr>
          <w:ind w:firstLine="454"/>
        </w:pPr>
        <w:rPr>
          <w:rFonts w:ascii="宋体" w:hint="default"/>
          <w:b/>
          <w:bCs/>
          <w:color w:val="auto"/>
        </w:rPr>
      </w:lvl>
    </w:lvlOverride>
    <w:lvlOverride w:ilvl="3">
      <w:lvl w:ilvl="3">
        <w:start w:val="1"/>
        <w:numFmt w:val="decimal"/>
        <w:isLgl/>
        <w:lvlText w:val="%1.%2.%3.%4"/>
        <w:lvlJc w:val="left"/>
        <w:pPr>
          <w:ind w:left="1562" w:hanging="1080"/>
        </w:pPr>
        <w:rPr>
          <w:rFonts w:hint="default"/>
          <w:b/>
          <w:bCs/>
          <w:color w:val="000000"/>
        </w:rPr>
      </w:lvl>
    </w:lvlOverride>
    <w:lvlOverride w:ilvl="4">
      <w:lvl w:ilvl="4">
        <w:start w:val="1"/>
        <w:numFmt w:val="decimal"/>
        <w:isLgl/>
        <w:lvlText w:val="%1.%2.%3.%4.%5"/>
        <w:lvlJc w:val="left"/>
        <w:pPr>
          <w:ind w:left="1562" w:hanging="1080"/>
        </w:pPr>
        <w:rPr>
          <w:rFonts w:hint="default"/>
          <w:b/>
          <w:bCs/>
          <w:color w:val="000000"/>
        </w:rPr>
      </w:lvl>
    </w:lvlOverride>
    <w:lvlOverride w:ilvl="5">
      <w:lvl w:ilvl="5">
        <w:start w:val="1"/>
        <w:numFmt w:val="decimal"/>
        <w:isLgl/>
        <w:lvlText w:val="%1.%2.%3.%4.%5.%6"/>
        <w:lvlJc w:val="left"/>
        <w:pPr>
          <w:ind w:left="1922" w:hanging="1440"/>
        </w:pPr>
        <w:rPr>
          <w:rFonts w:hint="default"/>
          <w:b/>
          <w:bCs/>
          <w:color w:val="000000"/>
        </w:rPr>
      </w:lvl>
    </w:lvlOverride>
    <w:lvlOverride w:ilvl="6">
      <w:lvl w:ilvl="6">
        <w:start w:val="1"/>
        <w:numFmt w:val="decimal"/>
        <w:isLgl/>
        <w:lvlText w:val="%1.%2.%3.%4.%5.%6.%7"/>
        <w:lvlJc w:val="left"/>
        <w:pPr>
          <w:ind w:left="2282" w:hanging="1800"/>
        </w:pPr>
        <w:rPr>
          <w:rFonts w:hint="default"/>
          <w:b/>
          <w:bCs/>
          <w:color w:val="000000"/>
        </w:rPr>
      </w:lvl>
    </w:lvlOverride>
    <w:lvlOverride w:ilvl="7">
      <w:lvl w:ilvl="7">
        <w:start w:val="1"/>
        <w:numFmt w:val="decimal"/>
        <w:isLgl/>
        <w:lvlText w:val="%1.%2.%3.%4.%5.%6.%7.%8"/>
        <w:lvlJc w:val="left"/>
        <w:pPr>
          <w:ind w:left="2282" w:hanging="1800"/>
        </w:pPr>
        <w:rPr>
          <w:rFonts w:hint="default"/>
          <w:b/>
          <w:bCs/>
          <w:color w:val="000000"/>
        </w:rPr>
      </w:lvl>
    </w:lvlOverride>
    <w:lvlOverride w:ilvl="8">
      <w:lvl w:ilvl="8">
        <w:start w:val="1"/>
        <w:numFmt w:val="decimal"/>
        <w:isLgl/>
        <w:lvlText w:val="%1.%2.%3.%4.%5.%6.%7.%8.%9"/>
        <w:lvlJc w:val="left"/>
        <w:pPr>
          <w:ind w:left="2642" w:hanging="2160"/>
        </w:pPr>
        <w:rPr>
          <w:rFonts w:hint="default"/>
          <w:b/>
          <w:bCs/>
          <w:color w:val="000000"/>
        </w:rPr>
      </w:lvl>
    </w:lvlOverride>
  </w:num>
  <w:num w:numId="11">
    <w:abstractNumId w:val="1"/>
    <w:lvlOverride w:ilvl="0">
      <w:lvl w:ilvl="0">
        <w:start w:val="1"/>
        <w:numFmt w:val="decimal"/>
        <w:lvlText w:val="%1"/>
        <w:lvlJc w:val="left"/>
        <w:pPr>
          <w:ind w:left="842" w:hanging="360"/>
        </w:pPr>
        <w:rPr>
          <w:rFonts w:hint="default"/>
        </w:rPr>
      </w:lvl>
    </w:lvlOverride>
    <w:lvlOverride w:ilvl="1">
      <w:lvl w:ilvl="1">
        <w:start w:val="1"/>
        <w:numFmt w:val="decimal"/>
        <w:isLgl/>
        <w:suff w:val="space"/>
        <w:lvlText w:val="%1.%2"/>
        <w:lvlJc w:val="left"/>
        <w:pPr>
          <w:ind w:left="567" w:hanging="567"/>
        </w:pPr>
        <w:rPr>
          <w:rFonts w:hint="default"/>
          <w:b/>
          <w:bCs/>
          <w:color w:val="000000"/>
        </w:rPr>
      </w:lvl>
    </w:lvlOverride>
    <w:lvlOverride w:ilvl="2">
      <w:lvl w:ilvl="2">
        <w:start w:val="1"/>
        <w:numFmt w:val="decimal"/>
        <w:isLgl/>
        <w:lvlText w:val="%1.%2.%3"/>
        <w:lvlJc w:val="left"/>
        <w:pPr>
          <w:ind w:left="1457" w:hanging="975"/>
        </w:pPr>
        <w:rPr>
          <w:rFonts w:ascii="宋体" w:eastAsia="宋体" w:hAnsi="宋体" w:hint="default"/>
          <w:b w:val="0"/>
          <w:bCs w:val="0"/>
          <w:color w:val="000000"/>
        </w:rPr>
      </w:lvl>
    </w:lvlOverride>
    <w:lvlOverride w:ilvl="3">
      <w:lvl w:ilvl="3">
        <w:start w:val="1"/>
        <w:numFmt w:val="decimal"/>
        <w:isLgl/>
        <w:lvlText w:val="%1.%2.%3.%4"/>
        <w:lvlJc w:val="left"/>
        <w:pPr>
          <w:ind w:left="1562" w:hanging="1080"/>
        </w:pPr>
        <w:rPr>
          <w:rFonts w:hint="default"/>
          <w:b/>
          <w:bCs/>
          <w:color w:val="000000"/>
        </w:rPr>
      </w:lvl>
    </w:lvlOverride>
    <w:lvlOverride w:ilvl="4">
      <w:lvl w:ilvl="4">
        <w:start w:val="1"/>
        <w:numFmt w:val="decimal"/>
        <w:isLgl/>
        <w:lvlText w:val="%1.%2.%3.%4.%5"/>
        <w:lvlJc w:val="left"/>
        <w:pPr>
          <w:ind w:left="1562" w:hanging="1080"/>
        </w:pPr>
        <w:rPr>
          <w:rFonts w:hint="default"/>
          <w:b/>
          <w:bCs/>
          <w:color w:val="000000"/>
        </w:rPr>
      </w:lvl>
    </w:lvlOverride>
    <w:lvlOverride w:ilvl="5">
      <w:lvl w:ilvl="5">
        <w:start w:val="1"/>
        <w:numFmt w:val="decimal"/>
        <w:isLgl/>
        <w:lvlText w:val="%1.%2.%3.%4.%5.%6"/>
        <w:lvlJc w:val="left"/>
        <w:pPr>
          <w:ind w:left="1922" w:hanging="1440"/>
        </w:pPr>
        <w:rPr>
          <w:rFonts w:hint="default"/>
          <w:b/>
          <w:bCs/>
          <w:color w:val="000000"/>
        </w:rPr>
      </w:lvl>
    </w:lvlOverride>
    <w:lvlOverride w:ilvl="6">
      <w:lvl w:ilvl="6">
        <w:start w:val="1"/>
        <w:numFmt w:val="decimal"/>
        <w:isLgl/>
        <w:lvlText w:val="%1.%2.%3.%4.%5.%6.%7"/>
        <w:lvlJc w:val="left"/>
        <w:pPr>
          <w:ind w:left="2282" w:hanging="1800"/>
        </w:pPr>
        <w:rPr>
          <w:rFonts w:hint="default"/>
          <w:b/>
          <w:bCs/>
          <w:color w:val="000000"/>
        </w:rPr>
      </w:lvl>
    </w:lvlOverride>
    <w:lvlOverride w:ilvl="7">
      <w:lvl w:ilvl="7">
        <w:start w:val="1"/>
        <w:numFmt w:val="decimal"/>
        <w:isLgl/>
        <w:lvlText w:val="%1.%2.%3.%4.%5.%6.%7.%8"/>
        <w:lvlJc w:val="left"/>
        <w:pPr>
          <w:ind w:left="2282" w:hanging="1800"/>
        </w:pPr>
        <w:rPr>
          <w:rFonts w:hint="default"/>
          <w:b/>
          <w:bCs/>
          <w:color w:val="000000"/>
        </w:rPr>
      </w:lvl>
    </w:lvlOverride>
    <w:lvlOverride w:ilvl="8">
      <w:lvl w:ilvl="8">
        <w:start w:val="1"/>
        <w:numFmt w:val="decimal"/>
        <w:isLgl/>
        <w:lvlText w:val="%1.%2.%3.%4.%5.%6.%7.%8.%9"/>
        <w:lvlJc w:val="left"/>
        <w:pPr>
          <w:ind w:left="2642" w:hanging="2160"/>
        </w:pPr>
        <w:rPr>
          <w:rFonts w:hint="default"/>
          <w:b/>
          <w:bCs/>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E8"/>
    <w:rsid w:val="00002017"/>
    <w:rsid w:val="000106C3"/>
    <w:rsid w:val="000108BF"/>
    <w:rsid w:val="00016ECC"/>
    <w:rsid w:val="00017BCF"/>
    <w:rsid w:val="00021FCE"/>
    <w:rsid w:val="000369C2"/>
    <w:rsid w:val="000413FB"/>
    <w:rsid w:val="0004667B"/>
    <w:rsid w:val="00051E2A"/>
    <w:rsid w:val="00054DAE"/>
    <w:rsid w:val="0007148A"/>
    <w:rsid w:val="0008095F"/>
    <w:rsid w:val="00082767"/>
    <w:rsid w:val="00082DEB"/>
    <w:rsid w:val="00083B5A"/>
    <w:rsid w:val="00083BF3"/>
    <w:rsid w:val="000843C7"/>
    <w:rsid w:val="00091179"/>
    <w:rsid w:val="00091A3B"/>
    <w:rsid w:val="0009451C"/>
    <w:rsid w:val="00095999"/>
    <w:rsid w:val="0009788C"/>
    <w:rsid w:val="000A27B2"/>
    <w:rsid w:val="000A40F2"/>
    <w:rsid w:val="000B1F18"/>
    <w:rsid w:val="000D36D3"/>
    <w:rsid w:val="000D6622"/>
    <w:rsid w:val="000E0112"/>
    <w:rsid w:val="000E4528"/>
    <w:rsid w:val="000E68A7"/>
    <w:rsid w:val="00100554"/>
    <w:rsid w:val="0010119D"/>
    <w:rsid w:val="0010377B"/>
    <w:rsid w:val="001059BC"/>
    <w:rsid w:val="001179BF"/>
    <w:rsid w:val="001209AD"/>
    <w:rsid w:val="00122A63"/>
    <w:rsid w:val="0013369E"/>
    <w:rsid w:val="00133804"/>
    <w:rsid w:val="00145A2A"/>
    <w:rsid w:val="00147826"/>
    <w:rsid w:val="00151C8D"/>
    <w:rsid w:val="001522E0"/>
    <w:rsid w:val="00155BF6"/>
    <w:rsid w:val="00160995"/>
    <w:rsid w:val="00167ED7"/>
    <w:rsid w:val="00180FF8"/>
    <w:rsid w:val="001812EB"/>
    <w:rsid w:val="00183B59"/>
    <w:rsid w:val="00187186"/>
    <w:rsid w:val="00187713"/>
    <w:rsid w:val="0019710A"/>
    <w:rsid w:val="001A7CCC"/>
    <w:rsid w:val="001C08C3"/>
    <w:rsid w:val="001C5E2C"/>
    <w:rsid w:val="001D2CA6"/>
    <w:rsid w:val="001E04D1"/>
    <w:rsid w:val="001E0E25"/>
    <w:rsid w:val="001E1E8F"/>
    <w:rsid w:val="001F16AF"/>
    <w:rsid w:val="00206385"/>
    <w:rsid w:val="0021205F"/>
    <w:rsid w:val="0021279B"/>
    <w:rsid w:val="00213620"/>
    <w:rsid w:val="00226F05"/>
    <w:rsid w:val="00230620"/>
    <w:rsid w:val="00241231"/>
    <w:rsid w:val="00250E21"/>
    <w:rsid w:val="00263B83"/>
    <w:rsid w:val="0027225F"/>
    <w:rsid w:val="002754C2"/>
    <w:rsid w:val="00283FBA"/>
    <w:rsid w:val="002964ED"/>
    <w:rsid w:val="002A0151"/>
    <w:rsid w:val="002B1D40"/>
    <w:rsid w:val="002B3A74"/>
    <w:rsid w:val="002C1B9A"/>
    <w:rsid w:val="002C1C9B"/>
    <w:rsid w:val="002C6B55"/>
    <w:rsid w:val="002D0930"/>
    <w:rsid w:val="002D2FDB"/>
    <w:rsid w:val="002E398F"/>
    <w:rsid w:val="002F072D"/>
    <w:rsid w:val="00300579"/>
    <w:rsid w:val="00302D31"/>
    <w:rsid w:val="00304126"/>
    <w:rsid w:val="00316749"/>
    <w:rsid w:val="0031743F"/>
    <w:rsid w:val="003260ED"/>
    <w:rsid w:val="0033027B"/>
    <w:rsid w:val="00334754"/>
    <w:rsid w:val="00335B95"/>
    <w:rsid w:val="00346F85"/>
    <w:rsid w:val="00363CCF"/>
    <w:rsid w:val="00363D76"/>
    <w:rsid w:val="00371FEA"/>
    <w:rsid w:val="0038250D"/>
    <w:rsid w:val="00387B87"/>
    <w:rsid w:val="00392813"/>
    <w:rsid w:val="003A30DB"/>
    <w:rsid w:val="003B085D"/>
    <w:rsid w:val="003B3580"/>
    <w:rsid w:val="003C18E8"/>
    <w:rsid w:val="003C1A4D"/>
    <w:rsid w:val="003C274C"/>
    <w:rsid w:val="003C35F7"/>
    <w:rsid w:val="003C5976"/>
    <w:rsid w:val="003C62C5"/>
    <w:rsid w:val="003E144C"/>
    <w:rsid w:val="003E4819"/>
    <w:rsid w:val="003E596F"/>
    <w:rsid w:val="003F1A55"/>
    <w:rsid w:val="00401A81"/>
    <w:rsid w:val="00406360"/>
    <w:rsid w:val="004109A1"/>
    <w:rsid w:val="00412C5E"/>
    <w:rsid w:val="00413594"/>
    <w:rsid w:val="00415F83"/>
    <w:rsid w:val="00420139"/>
    <w:rsid w:val="00424818"/>
    <w:rsid w:val="004342D1"/>
    <w:rsid w:val="004400EB"/>
    <w:rsid w:val="00447CC8"/>
    <w:rsid w:val="0045579F"/>
    <w:rsid w:val="004612FD"/>
    <w:rsid w:val="00462330"/>
    <w:rsid w:val="00470F33"/>
    <w:rsid w:val="00474784"/>
    <w:rsid w:val="0047589C"/>
    <w:rsid w:val="00480DFE"/>
    <w:rsid w:val="0049168E"/>
    <w:rsid w:val="004A6450"/>
    <w:rsid w:val="004A64F9"/>
    <w:rsid w:val="004B3E05"/>
    <w:rsid w:val="004B7625"/>
    <w:rsid w:val="004C0F6A"/>
    <w:rsid w:val="004C517D"/>
    <w:rsid w:val="004D295A"/>
    <w:rsid w:val="004D2DC0"/>
    <w:rsid w:val="004E2F9E"/>
    <w:rsid w:val="004F27A3"/>
    <w:rsid w:val="00501983"/>
    <w:rsid w:val="00503F28"/>
    <w:rsid w:val="00504608"/>
    <w:rsid w:val="0050657B"/>
    <w:rsid w:val="00527379"/>
    <w:rsid w:val="0053208A"/>
    <w:rsid w:val="005324D3"/>
    <w:rsid w:val="00536066"/>
    <w:rsid w:val="00564F35"/>
    <w:rsid w:val="00571F1E"/>
    <w:rsid w:val="00572697"/>
    <w:rsid w:val="005736D7"/>
    <w:rsid w:val="00580619"/>
    <w:rsid w:val="0058213C"/>
    <w:rsid w:val="005832CE"/>
    <w:rsid w:val="00593B3D"/>
    <w:rsid w:val="005A20ED"/>
    <w:rsid w:val="005A3827"/>
    <w:rsid w:val="005B3207"/>
    <w:rsid w:val="005B5135"/>
    <w:rsid w:val="005B71B4"/>
    <w:rsid w:val="005B7FD2"/>
    <w:rsid w:val="005D221E"/>
    <w:rsid w:val="005D3560"/>
    <w:rsid w:val="005E4529"/>
    <w:rsid w:val="005E5596"/>
    <w:rsid w:val="005E62D4"/>
    <w:rsid w:val="005F545C"/>
    <w:rsid w:val="005F643C"/>
    <w:rsid w:val="005F7E2D"/>
    <w:rsid w:val="00600923"/>
    <w:rsid w:val="00610A33"/>
    <w:rsid w:val="00636AF5"/>
    <w:rsid w:val="006371AA"/>
    <w:rsid w:val="006452F1"/>
    <w:rsid w:val="006469A6"/>
    <w:rsid w:val="006506B7"/>
    <w:rsid w:val="006506F6"/>
    <w:rsid w:val="006717A9"/>
    <w:rsid w:val="00681EE2"/>
    <w:rsid w:val="006A3168"/>
    <w:rsid w:val="006A43A4"/>
    <w:rsid w:val="006A48BC"/>
    <w:rsid w:val="006B1AE0"/>
    <w:rsid w:val="006B1DB7"/>
    <w:rsid w:val="006C215D"/>
    <w:rsid w:val="006C6655"/>
    <w:rsid w:val="006D05E8"/>
    <w:rsid w:val="006D5156"/>
    <w:rsid w:val="00703985"/>
    <w:rsid w:val="007152AC"/>
    <w:rsid w:val="00724F47"/>
    <w:rsid w:val="0073458B"/>
    <w:rsid w:val="00736559"/>
    <w:rsid w:val="00737772"/>
    <w:rsid w:val="00742EAE"/>
    <w:rsid w:val="00771E98"/>
    <w:rsid w:val="00772B2D"/>
    <w:rsid w:val="00786741"/>
    <w:rsid w:val="00795F49"/>
    <w:rsid w:val="0079780D"/>
    <w:rsid w:val="007A6556"/>
    <w:rsid w:val="007B67BC"/>
    <w:rsid w:val="007C0683"/>
    <w:rsid w:val="007C1945"/>
    <w:rsid w:val="007C2124"/>
    <w:rsid w:val="007C3BA8"/>
    <w:rsid w:val="007D1B02"/>
    <w:rsid w:val="007D401D"/>
    <w:rsid w:val="007E0905"/>
    <w:rsid w:val="007E368F"/>
    <w:rsid w:val="007E67C4"/>
    <w:rsid w:val="007F6A94"/>
    <w:rsid w:val="007F71AC"/>
    <w:rsid w:val="008024FC"/>
    <w:rsid w:val="008033E3"/>
    <w:rsid w:val="00803E45"/>
    <w:rsid w:val="00810CCA"/>
    <w:rsid w:val="0081384A"/>
    <w:rsid w:val="00816AAD"/>
    <w:rsid w:val="00817DB2"/>
    <w:rsid w:val="00833B2A"/>
    <w:rsid w:val="00846E59"/>
    <w:rsid w:val="00847377"/>
    <w:rsid w:val="0085012B"/>
    <w:rsid w:val="00851803"/>
    <w:rsid w:val="008549C5"/>
    <w:rsid w:val="0087748D"/>
    <w:rsid w:val="00877B07"/>
    <w:rsid w:val="008818F9"/>
    <w:rsid w:val="00882D79"/>
    <w:rsid w:val="008901E9"/>
    <w:rsid w:val="00897F0D"/>
    <w:rsid w:val="008A2E76"/>
    <w:rsid w:val="008A4C91"/>
    <w:rsid w:val="008A763B"/>
    <w:rsid w:val="008D2B9D"/>
    <w:rsid w:val="008E7CF3"/>
    <w:rsid w:val="008F22BC"/>
    <w:rsid w:val="0090080B"/>
    <w:rsid w:val="00910E87"/>
    <w:rsid w:val="00912D3F"/>
    <w:rsid w:val="00916495"/>
    <w:rsid w:val="009200B7"/>
    <w:rsid w:val="00925D7A"/>
    <w:rsid w:val="00926C8B"/>
    <w:rsid w:val="0093033A"/>
    <w:rsid w:val="00932CFA"/>
    <w:rsid w:val="00933A43"/>
    <w:rsid w:val="009356EF"/>
    <w:rsid w:val="00940AAA"/>
    <w:rsid w:val="00943B58"/>
    <w:rsid w:val="009472D4"/>
    <w:rsid w:val="00954242"/>
    <w:rsid w:val="00954B09"/>
    <w:rsid w:val="00962140"/>
    <w:rsid w:val="00962A29"/>
    <w:rsid w:val="00963D37"/>
    <w:rsid w:val="00975E7A"/>
    <w:rsid w:val="00977E74"/>
    <w:rsid w:val="009834F3"/>
    <w:rsid w:val="009914C2"/>
    <w:rsid w:val="00994885"/>
    <w:rsid w:val="009A5407"/>
    <w:rsid w:val="009A64DA"/>
    <w:rsid w:val="009A7ED5"/>
    <w:rsid w:val="009B0B73"/>
    <w:rsid w:val="009B11AD"/>
    <w:rsid w:val="009B660B"/>
    <w:rsid w:val="009D22FC"/>
    <w:rsid w:val="009D304F"/>
    <w:rsid w:val="009E63E9"/>
    <w:rsid w:val="009F22BA"/>
    <w:rsid w:val="009F540D"/>
    <w:rsid w:val="009F7828"/>
    <w:rsid w:val="00A073E4"/>
    <w:rsid w:val="00A14DD5"/>
    <w:rsid w:val="00A16D12"/>
    <w:rsid w:val="00A17369"/>
    <w:rsid w:val="00A20118"/>
    <w:rsid w:val="00A20E70"/>
    <w:rsid w:val="00A21B14"/>
    <w:rsid w:val="00A22B65"/>
    <w:rsid w:val="00A23082"/>
    <w:rsid w:val="00A23267"/>
    <w:rsid w:val="00A34DEF"/>
    <w:rsid w:val="00A5577B"/>
    <w:rsid w:val="00A55DCC"/>
    <w:rsid w:val="00A62A3B"/>
    <w:rsid w:val="00A62EE0"/>
    <w:rsid w:val="00A6498D"/>
    <w:rsid w:val="00A67DBB"/>
    <w:rsid w:val="00A70C9C"/>
    <w:rsid w:val="00A835A1"/>
    <w:rsid w:val="00A86CB1"/>
    <w:rsid w:val="00A96337"/>
    <w:rsid w:val="00AA0BD9"/>
    <w:rsid w:val="00AB146B"/>
    <w:rsid w:val="00AB366F"/>
    <w:rsid w:val="00AC2705"/>
    <w:rsid w:val="00AE3C73"/>
    <w:rsid w:val="00AE6121"/>
    <w:rsid w:val="00AF01B0"/>
    <w:rsid w:val="00AF5548"/>
    <w:rsid w:val="00AF74D9"/>
    <w:rsid w:val="00B01147"/>
    <w:rsid w:val="00B14CED"/>
    <w:rsid w:val="00B311EE"/>
    <w:rsid w:val="00B345B1"/>
    <w:rsid w:val="00B35979"/>
    <w:rsid w:val="00B40636"/>
    <w:rsid w:val="00B44D43"/>
    <w:rsid w:val="00B536DF"/>
    <w:rsid w:val="00B54E59"/>
    <w:rsid w:val="00B67206"/>
    <w:rsid w:val="00B84B9A"/>
    <w:rsid w:val="00B948EC"/>
    <w:rsid w:val="00BB08F7"/>
    <w:rsid w:val="00BB41DF"/>
    <w:rsid w:val="00BB53E2"/>
    <w:rsid w:val="00BB6583"/>
    <w:rsid w:val="00BD0A1A"/>
    <w:rsid w:val="00C0235D"/>
    <w:rsid w:val="00C052C0"/>
    <w:rsid w:val="00C05EF2"/>
    <w:rsid w:val="00C06859"/>
    <w:rsid w:val="00C0773E"/>
    <w:rsid w:val="00C14EE0"/>
    <w:rsid w:val="00C1596C"/>
    <w:rsid w:val="00C222DE"/>
    <w:rsid w:val="00C262C2"/>
    <w:rsid w:val="00C329EA"/>
    <w:rsid w:val="00C3325C"/>
    <w:rsid w:val="00C36B7C"/>
    <w:rsid w:val="00C422FB"/>
    <w:rsid w:val="00C455F6"/>
    <w:rsid w:val="00C6000C"/>
    <w:rsid w:val="00C63D30"/>
    <w:rsid w:val="00C65635"/>
    <w:rsid w:val="00C671B3"/>
    <w:rsid w:val="00C6789F"/>
    <w:rsid w:val="00C72164"/>
    <w:rsid w:val="00C75DE3"/>
    <w:rsid w:val="00C96077"/>
    <w:rsid w:val="00CA156D"/>
    <w:rsid w:val="00CB145C"/>
    <w:rsid w:val="00CB309F"/>
    <w:rsid w:val="00CB3407"/>
    <w:rsid w:val="00CC1A2E"/>
    <w:rsid w:val="00CC3486"/>
    <w:rsid w:val="00CC508B"/>
    <w:rsid w:val="00CC735E"/>
    <w:rsid w:val="00CD5099"/>
    <w:rsid w:val="00CF1933"/>
    <w:rsid w:val="00CF3431"/>
    <w:rsid w:val="00D04176"/>
    <w:rsid w:val="00D05D16"/>
    <w:rsid w:val="00D12B3D"/>
    <w:rsid w:val="00D16D30"/>
    <w:rsid w:val="00D27774"/>
    <w:rsid w:val="00D32935"/>
    <w:rsid w:val="00D400F7"/>
    <w:rsid w:val="00D546B4"/>
    <w:rsid w:val="00D573FA"/>
    <w:rsid w:val="00D7098F"/>
    <w:rsid w:val="00D72A9D"/>
    <w:rsid w:val="00D7428A"/>
    <w:rsid w:val="00D772C2"/>
    <w:rsid w:val="00D8245F"/>
    <w:rsid w:val="00D96FFB"/>
    <w:rsid w:val="00DA0AE3"/>
    <w:rsid w:val="00DA1E13"/>
    <w:rsid w:val="00DA62B5"/>
    <w:rsid w:val="00DB0586"/>
    <w:rsid w:val="00DB3A40"/>
    <w:rsid w:val="00DB5670"/>
    <w:rsid w:val="00DC64EB"/>
    <w:rsid w:val="00DC68F7"/>
    <w:rsid w:val="00DC7672"/>
    <w:rsid w:val="00DD0495"/>
    <w:rsid w:val="00DD07D2"/>
    <w:rsid w:val="00DE48D7"/>
    <w:rsid w:val="00DF0703"/>
    <w:rsid w:val="00DF1596"/>
    <w:rsid w:val="00DF171B"/>
    <w:rsid w:val="00DF1EFF"/>
    <w:rsid w:val="00DF36D3"/>
    <w:rsid w:val="00E049FE"/>
    <w:rsid w:val="00E10749"/>
    <w:rsid w:val="00E14E7B"/>
    <w:rsid w:val="00E21F9F"/>
    <w:rsid w:val="00E32860"/>
    <w:rsid w:val="00E358C7"/>
    <w:rsid w:val="00E4104C"/>
    <w:rsid w:val="00E42A09"/>
    <w:rsid w:val="00E44F0A"/>
    <w:rsid w:val="00E46553"/>
    <w:rsid w:val="00E61F88"/>
    <w:rsid w:val="00E64B2A"/>
    <w:rsid w:val="00E67F9A"/>
    <w:rsid w:val="00E74503"/>
    <w:rsid w:val="00E849D9"/>
    <w:rsid w:val="00E94963"/>
    <w:rsid w:val="00E97FEF"/>
    <w:rsid w:val="00EA4DE5"/>
    <w:rsid w:val="00EB54FB"/>
    <w:rsid w:val="00EC37DF"/>
    <w:rsid w:val="00EC4470"/>
    <w:rsid w:val="00EC7C38"/>
    <w:rsid w:val="00ED0258"/>
    <w:rsid w:val="00EF226D"/>
    <w:rsid w:val="00EF2D06"/>
    <w:rsid w:val="00EF44CF"/>
    <w:rsid w:val="00EF7642"/>
    <w:rsid w:val="00F028F0"/>
    <w:rsid w:val="00F12973"/>
    <w:rsid w:val="00F34697"/>
    <w:rsid w:val="00F403D4"/>
    <w:rsid w:val="00F4417F"/>
    <w:rsid w:val="00F45ABA"/>
    <w:rsid w:val="00F477BC"/>
    <w:rsid w:val="00F52046"/>
    <w:rsid w:val="00F54DF7"/>
    <w:rsid w:val="00F61A51"/>
    <w:rsid w:val="00F73A7B"/>
    <w:rsid w:val="00F7489D"/>
    <w:rsid w:val="00F838A5"/>
    <w:rsid w:val="00F94E7F"/>
    <w:rsid w:val="00F958D8"/>
    <w:rsid w:val="00FB0EAB"/>
    <w:rsid w:val="00FB3A65"/>
    <w:rsid w:val="00FB49F2"/>
    <w:rsid w:val="00FB59E0"/>
    <w:rsid w:val="00FB5C25"/>
    <w:rsid w:val="00FB7BA2"/>
    <w:rsid w:val="00FF4C95"/>
    <w:rsid w:val="00FF7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ECE87AC-B99E-450A-9E69-DF2071BB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5E8"/>
    <w:pPr>
      <w:widowControl w:val="0"/>
      <w:jc w:val="both"/>
    </w:pPr>
    <w:rPr>
      <w:rFonts w:ascii="Times New Roman" w:hAnsi="Times New Roman"/>
      <w:kern w:val="2"/>
      <w:sz w:val="21"/>
      <w:szCs w:val="21"/>
    </w:rPr>
  </w:style>
  <w:style w:type="paragraph" w:styleId="1">
    <w:name w:val="heading 1"/>
    <w:basedOn w:val="a0"/>
    <w:next w:val="a"/>
    <w:link w:val="10"/>
    <w:uiPriority w:val="99"/>
    <w:qFormat/>
    <w:locked/>
    <w:rsid w:val="00CD5099"/>
    <w:pPr>
      <w:keepNext/>
      <w:keepLines/>
      <w:spacing w:before="340" w:after="330" w:line="578" w:lineRule="auto"/>
    </w:pPr>
    <w:rPr>
      <w:rFonts w:ascii="宋体" w:hAnsi="Arial" w:cs="宋体"/>
      <w:b w:val="0"/>
      <w:bCs w:val="0"/>
      <w:color w:val="000000"/>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CD5099"/>
    <w:rPr>
      <w:rFonts w:ascii="宋体" w:hAnsi="Arial" w:cs="宋体"/>
      <w:color w:val="000000"/>
      <w:kern w:val="44"/>
      <w:sz w:val="44"/>
      <w:szCs w:val="44"/>
    </w:rPr>
  </w:style>
  <w:style w:type="paragraph" w:customStyle="1" w:styleId="Char">
    <w:name w:val="Char"/>
    <w:next w:val="a"/>
    <w:uiPriority w:val="99"/>
    <w:rsid w:val="006D05E8"/>
    <w:rPr>
      <w:rFonts w:ascii="仿宋_GB2312" w:hAnsi="Times New Roman" w:cs="仿宋_GB2312"/>
      <w:b/>
      <w:bCs/>
      <w:kern w:val="2"/>
      <w:sz w:val="30"/>
      <w:szCs w:val="30"/>
    </w:rPr>
  </w:style>
  <w:style w:type="character" w:styleId="a4">
    <w:name w:val="Emphasis"/>
    <w:uiPriority w:val="99"/>
    <w:qFormat/>
    <w:rsid w:val="00083BF3"/>
    <w:rPr>
      <w:i/>
      <w:iCs/>
    </w:rPr>
  </w:style>
  <w:style w:type="paragraph" w:styleId="a5">
    <w:name w:val="header"/>
    <w:basedOn w:val="a"/>
    <w:link w:val="a6"/>
    <w:uiPriority w:val="99"/>
    <w:rsid w:val="008024FC"/>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8024FC"/>
    <w:rPr>
      <w:rFonts w:ascii="Times New Roman" w:hAnsi="Times New Roman" w:cs="Times New Roman"/>
      <w:sz w:val="18"/>
      <w:szCs w:val="18"/>
    </w:rPr>
  </w:style>
  <w:style w:type="paragraph" w:styleId="a7">
    <w:name w:val="footer"/>
    <w:basedOn w:val="a"/>
    <w:link w:val="a8"/>
    <w:uiPriority w:val="99"/>
    <w:rsid w:val="008024FC"/>
    <w:pPr>
      <w:tabs>
        <w:tab w:val="center" w:pos="4153"/>
        <w:tab w:val="right" w:pos="8306"/>
      </w:tabs>
      <w:snapToGrid w:val="0"/>
      <w:jc w:val="left"/>
    </w:pPr>
    <w:rPr>
      <w:sz w:val="18"/>
      <w:szCs w:val="18"/>
    </w:rPr>
  </w:style>
  <w:style w:type="character" w:customStyle="1" w:styleId="a8">
    <w:name w:val="页脚 字符"/>
    <w:link w:val="a7"/>
    <w:uiPriority w:val="99"/>
    <w:locked/>
    <w:rsid w:val="008024FC"/>
    <w:rPr>
      <w:rFonts w:ascii="Times New Roman" w:hAnsi="Times New Roman" w:cs="Times New Roman"/>
      <w:sz w:val="18"/>
      <w:szCs w:val="18"/>
    </w:rPr>
  </w:style>
  <w:style w:type="paragraph" w:styleId="a0">
    <w:name w:val="Title"/>
    <w:basedOn w:val="a"/>
    <w:next w:val="a"/>
    <w:link w:val="a9"/>
    <w:uiPriority w:val="99"/>
    <w:qFormat/>
    <w:locked/>
    <w:rsid w:val="00CD5099"/>
    <w:pPr>
      <w:spacing w:before="240" w:after="60"/>
      <w:jc w:val="center"/>
      <w:outlineLvl w:val="0"/>
    </w:pPr>
    <w:rPr>
      <w:rFonts w:ascii="Cambria" w:hAnsi="Cambria" w:cs="Cambria"/>
      <w:b/>
      <w:bCs/>
      <w:sz w:val="32"/>
      <w:szCs w:val="32"/>
    </w:rPr>
  </w:style>
  <w:style w:type="character" w:customStyle="1" w:styleId="a9">
    <w:name w:val="标题 字符"/>
    <w:link w:val="a0"/>
    <w:uiPriority w:val="99"/>
    <w:locked/>
    <w:rsid w:val="00CD5099"/>
    <w:rPr>
      <w:rFonts w:ascii="Cambria" w:hAnsi="Cambria" w:cs="Cambria"/>
      <w:b/>
      <w:bCs/>
      <w:sz w:val="32"/>
      <w:szCs w:val="32"/>
    </w:rPr>
  </w:style>
  <w:style w:type="paragraph" w:styleId="aa">
    <w:name w:val="Document Map"/>
    <w:basedOn w:val="a"/>
    <w:link w:val="ab"/>
    <w:uiPriority w:val="99"/>
    <w:semiHidden/>
    <w:rsid w:val="00A073E4"/>
    <w:rPr>
      <w:rFonts w:ascii="宋体" w:cs="宋体"/>
      <w:sz w:val="18"/>
      <w:szCs w:val="18"/>
    </w:rPr>
  </w:style>
  <w:style w:type="character" w:customStyle="1" w:styleId="ab">
    <w:name w:val="文档结构图 字符"/>
    <w:link w:val="aa"/>
    <w:uiPriority w:val="99"/>
    <w:semiHidden/>
    <w:locked/>
    <w:rsid w:val="00A073E4"/>
    <w:rPr>
      <w:rFonts w:ascii="宋体" w:hAnsi="Times New Roman" w:cs="宋体"/>
      <w:sz w:val="18"/>
      <w:szCs w:val="18"/>
    </w:rPr>
  </w:style>
  <w:style w:type="paragraph" w:customStyle="1" w:styleId="p0">
    <w:name w:val="p0"/>
    <w:basedOn w:val="a"/>
    <w:uiPriority w:val="99"/>
    <w:rsid w:val="004342D1"/>
    <w:pPr>
      <w:widowControl/>
      <w:spacing w:before="100" w:beforeAutospacing="1" w:after="100" w:afterAutospacing="1"/>
      <w:jc w:val="left"/>
    </w:pPr>
    <w:rPr>
      <w:rFonts w:ascii="宋体" w:hAnsi="宋体" w:cs="宋体"/>
      <w:kern w:val="0"/>
      <w:sz w:val="24"/>
      <w:szCs w:val="24"/>
    </w:rPr>
  </w:style>
  <w:style w:type="character" w:styleId="ac">
    <w:name w:val="page number"/>
    <w:basedOn w:val="a1"/>
    <w:uiPriority w:val="99"/>
    <w:rsid w:val="00A20118"/>
  </w:style>
  <w:style w:type="paragraph" w:styleId="ad">
    <w:name w:val="Normal (Web)"/>
    <w:basedOn w:val="a"/>
    <w:uiPriority w:val="99"/>
    <w:rsid w:val="00A20118"/>
    <w:pPr>
      <w:widowControl/>
      <w:spacing w:before="100" w:beforeAutospacing="1" w:after="100" w:afterAutospacing="1"/>
      <w:jc w:val="left"/>
    </w:pPr>
    <w:rPr>
      <w:rFonts w:ascii="宋体" w:hAnsi="宋体" w:cs="宋体"/>
      <w:kern w:val="0"/>
      <w:sz w:val="24"/>
      <w:szCs w:val="24"/>
    </w:rPr>
  </w:style>
  <w:style w:type="paragraph" w:styleId="2">
    <w:name w:val="Body Text Indent 2"/>
    <w:basedOn w:val="a"/>
    <w:link w:val="20"/>
    <w:uiPriority w:val="99"/>
    <w:rsid w:val="00A20118"/>
    <w:pPr>
      <w:spacing w:after="120" w:line="480" w:lineRule="auto"/>
      <w:ind w:leftChars="200" w:left="420"/>
    </w:pPr>
  </w:style>
  <w:style w:type="character" w:customStyle="1" w:styleId="20">
    <w:name w:val="正文文本缩进 2 字符"/>
    <w:link w:val="2"/>
    <w:uiPriority w:val="99"/>
    <w:locked/>
    <w:rsid w:val="00A20118"/>
    <w:rPr>
      <w:rFonts w:ascii="Times New Roman" w:hAnsi="Times New Roman" w:cs="Times New Roman"/>
      <w:sz w:val="24"/>
      <w:szCs w:val="24"/>
    </w:rPr>
  </w:style>
  <w:style w:type="paragraph" w:styleId="ae">
    <w:name w:val="List Paragraph"/>
    <w:basedOn w:val="a"/>
    <w:uiPriority w:val="99"/>
    <w:qFormat/>
    <w:rsid w:val="004612FD"/>
    <w:pPr>
      <w:ind w:firstLineChars="200" w:firstLine="420"/>
    </w:pPr>
    <w:rPr>
      <w:rFonts w:ascii="Calibri" w:hAnsi="Calibri" w:cs="Calibri"/>
    </w:rPr>
  </w:style>
  <w:style w:type="paragraph" w:styleId="11">
    <w:name w:val="index 1"/>
    <w:basedOn w:val="a"/>
    <w:next w:val="a"/>
    <w:autoRedefine/>
    <w:uiPriority w:val="99"/>
    <w:semiHidden/>
    <w:rsid w:val="004612FD"/>
  </w:style>
  <w:style w:type="paragraph" w:styleId="af">
    <w:name w:val="Balloon Text"/>
    <w:basedOn w:val="a"/>
    <w:link w:val="af0"/>
    <w:uiPriority w:val="99"/>
    <w:semiHidden/>
    <w:rsid w:val="004612FD"/>
    <w:rPr>
      <w:sz w:val="18"/>
      <w:szCs w:val="18"/>
    </w:rPr>
  </w:style>
  <w:style w:type="character" w:customStyle="1" w:styleId="af0">
    <w:name w:val="批注框文本 字符"/>
    <w:link w:val="af"/>
    <w:uiPriority w:val="99"/>
    <w:semiHidden/>
    <w:locked/>
    <w:rsid w:val="004612FD"/>
    <w:rPr>
      <w:rFonts w:ascii="Times New Roman" w:hAnsi="Times New Roman" w:cs="Times New Roman"/>
      <w:sz w:val="18"/>
      <w:szCs w:val="18"/>
    </w:rPr>
  </w:style>
  <w:style w:type="paragraph" w:styleId="af1">
    <w:name w:val="Date"/>
    <w:basedOn w:val="a"/>
    <w:next w:val="a"/>
    <w:link w:val="af2"/>
    <w:uiPriority w:val="99"/>
    <w:semiHidden/>
    <w:rsid w:val="00AA0BD9"/>
    <w:pPr>
      <w:ind w:leftChars="2500" w:left="100"/>
    </w:pPr>
  </w:style>
  <w:style w:type="character" w:customStyle="1" w:styleId="af2">
    <w:name w:val="日期 字符"/>
    <w:link w:val="af1"/>
    <w:uiPriority w:val="99"/>
    <w:semiHidden/>
    <w:locked/>
    <w:rsid w:val="00AA0BD9"/>
    <w:rPr>
      <w:rFonts w:ascii="Times New Roman" w:hAnsi="Times New Roman" w:cs="Times New Roman"/>
      <w:sz w:val="24"/>
      <w:szCs w:val="24"/>
    </w:rPr>
  </w:style>
  <w:style w:type="paragraph" w:styleId="af3">
    <w:name w:val="Body Text"/>
    <w:basedOn w:val="a"/>
    <w:link w:val="af4"/>
    <w:uiPriority w:val="99"/>
    <w:rsid w:val="004400EB"/>
    <w:pPr>
      <w:spacing w:after="120"/>
    </w:pPr>
  </w:style>
  <w:style w:type="character" w:customStyle="1" w:styleId="af4">
    <w:name w:val="正文文本 字符"/>
    <w:link w:val="af3"/>
    <w:uiPriority w:val="99"/>
    <w:semiHidden/>
    <w:locked/>
    <w:rsid w:val="00772B2D"/>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27148">
      <w:marLeft w:val="0"/>
      <w:marRight w:val="0"/>
      <w:marTop w:val="0"/>
      <w:marBottom w:val="0"/>
      <w:divBdr>
        <w:top w:val="none" w:sz="0" w:space="0" w:color="auto"/>
        <w:left w:val="none" w:sz="0" w:space="0" w:color="auto"/>
        <w:bottom w:val="none" w:sz="0" w:space="0" w:color="auto"/>
        <w:right w:val="none" w:sz="0" w:space="0" w:color="auto"/>
      </w:divBdr>
    </w:div>
    <w:div w:id="723527149">
      <w:marLeft w:val="0"/>
      <w:marRight w:val="0"/>
      <w:marTop w:val="0"/>
      <w:marBottom w:val="0"/>
      <w:divBdr>
        <w:top w:val="none" w:sz="0" w:space="0" w:color="auto"/>
        <w:left w:val="none" w:sz="0" w:space="0" w:color="auto"/>
        <w:bottom w:val="none" w:sz="0" w:space="0" w:color="auto"/>
        <w:right w:val="none" w:sz="0" w:space="0" w:color="auto"/>
      </w:divBdr>
    </w:div>
    <w:div w:id="723527150">
      <w:marLeft w:val="0"/>
      <w:marRight w:val="0"/>
      <w:marTop w:val="0"/>
      <w:marBottom w:val="0"/>
      <w:divBdr>
        <w:top w:val="none" w:sz="0" w:space="0" w:color="auto"/>
        <w:left w:val="none" w:sz="0" w:space="0" w:color="auto"/>
        <w:bottom w:val="none" w:sz="0" w:space="0" w:color="auto"/>
        <w:right w:val="none" w:sz="0" w:space="0" w:color="auto"/>
      </w:divBdr>
    </w:div>
    <w:div w:id="723527151">
      <w:marLeft w:val="0"/>
      <w:marRight w:val="0"/>
      <w:marTop w:val="0"/>
      <w:marBottom w:val="0"/>
      <w:divBdr>
        <w:top w:val="none" w:sz="0" w:space="0" w:color="auto"/>
        <w:left w:val="none" w:sz="0" w:space="0" w:color="auto"/>
        <w:bottom w:val="none" w:sz="0" w:space="0" w:color="auto"/>
        <w:right w:val="none" w:sz="0" w:space="0" w:color="auto"/>
      </w:divBdr>
    </w:div>
    <w:div w:id="7235271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242</Words>
  <Characters>1385</Characters>
  <Application>Microsoft Office Word</Application>
  <DocSecurity>0</DocSecurity>
  <Lines>11</Lines>
  <Paragraphs>3</Paragraphs>
  <ScaleCrop>false</ScaleCrop>
  <Company>中国微软</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中国微软</dc:creator>
  <cp:keywords/>
  <dc:description/>
  <cp:lastModifiedBy>w c</cp:lastModifiedBy>
  <cp:revision>2</cp:revision>
  <cp:lastPrinted>2025-01-20T02:33:00Z</cp:lastPrinted>
  <dcterms:created xsi:type="dcterms:W3CDTF">2025-06-27T02:28:00Z</dcterms:created>
  <dcterms:modified xsi:type="dcterms:W3CDTF">2025-06-27T02:28:00Z</dcterms:modified>
</cp:coreProperties>
</file>